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2E9" w:rsidRDefault="005D32E9" w:rsidP="005D32E9">
      <w:pPr>
        <w:jc w:val="both"/>
      </w:pPr>
    </w:p>
    <w:p w:rsidR="002A17AD" w:rsidRPr="006C4497" w:rsidRDefault="002A17AD" w:rsidP="005D32E9">
      <w:pPr>
        <w:jc w:val="both"/>
      </w:pPr>
    </w:p>
    <w:p w:rsidR="005D32E9" w:rsidRPr="006C4497" w:rsidRDefault="005D32E9" w:rsidP="005D32E9">
      <w:pPr>
        <w:jc w:val="both"/>
      </w:pPr>
    </w:p>
    <w:p w:rsidR="005D32E9" w:rsidRPr="006C4497" w:rsidRDefault="005D32E9" w:rsidP="005D32E9">
      <w:pPr>
        <w:jc w:val="both"/>
      </w:pPr>
    </w:p>
    <w:p w:rsidR="005D32E9" w:rsidRPr="006C4497" w:rsidRDefault="005D32E9" w:rsidP="005D32E9">
      <w:pPr>
        <w:jc w:val="both"/>
      </w:pPr>
      <w:r w:rsidRPr="006C4497">
        <w:tab/>
      </w:r>
      <w:r w:rsidRPr="006C4497">
        <w:tab/>
      </w:r>
      <w:r w:rsidRPr="006C4497">
        <w:tab/>
      </w:r>
      <w:r w:rsidRPr="006C4497">
        <w:tab/>
      </w:r>
      <w:r w:rsidRPr="006C4497">
        <w:tab/>
        <w:t xml:space="preserve"> </w:t>
      </w:r>
    </w:p>
    <w:p w:rsidR="005D32E9" w:rsidRPr="006C4497" w:rsidRDefault="005D32E9" w:rsidP="005D32E9">
      <w:pPr>
        <w:jc w:val="both"/>
      </w:pPr>
      <w:r w:rsidRPr="006C4497">
        <w:t xml:space="preserve">  </w:t>
      </w:r>
    </w:p>
    <w:p w:rsidR="005D32E9" w:rsidRPr="006C4497" w:rsidRDefault="005D32E9" w:rsidP="005D32E9">
      <w:pPr>
        <w:jc w:val="both"/>
      </w:pPr>
    </w:p>
    <w:p w:rsidR="005D32E9" w:rsidRPr="006C4497" w:rsidRDefault="005D32E9" w:rsidP="005D32E9">
      <w:pPr>
        <w:jc w:val="both"/>
      </w:pPr>
      <w:r w:rsidRPr="006C4497">
        <w:t xml:space="preserve">  </w:t>
      </w:r>
    </w:p>
    <w:p w:rsidR="005D32E9" w:rsidRPr="006C4497" w:rsidRDefault="005D32E9" w:rsidP="005D32E9">
      <w:pPr>
        <w:jc w:val="both"/>
      </w:pPr>
    </w:p>
    <w:p w:rsidR="005D32E9" w:rsidRPr="006C4497" w:rsidRDefault="005D32E9" w:rsidP="005D32E9">
      <w:pPr>
        <w:jc w:val="both"/>
      </w:pPr>
    </w:p>
    <w:p w:rsidR="005D32E9" w:rsidRPr="006C4497" w:rsidRDefault="005D32E9" w:rsidP="005D32E9">
      <w:pPr>
        <w:jc w:val="both"/>
      </w:pPr>
      <w:r w:rsidRPr="006C4497">
        <w:t xml:space="preserve"> </w:t>
      </w:r>
    </w:p>
    <w:p w:rsidR="005D32E9" w:rsidRPr="006C4497" w:rsidRDefault="005D32E9" w:rsidP="005D32E9">
      <w:pPr>
        <w:jc w:val="both"/>
      </w:pPr>
    </w:p>
    <w:p w:rsidR="005D32E9" w:rsidRPr="006C4497" w:rsidRDefault="005D32E9" w:rsidP="005D32E9">
      <w:pPr>
        <w:jc w:val="both"/>
      </w:pPr>
      <w:r w:rsidRPr="006C4497">
        <w:t xml:space="preserve"> </w:t>
      </w:r>
    </w:p>
    <w:p w:rsidR="005D32E9" w:rsidRPr="006C4497" w:rsidRDefault="005D32E9" w:rsidP="005D32E9">
      <w:pPr>
        <w:jc w:val="center"/>
      </w:pPr>
    </w:p>
    <w:p w:rsidR="005D32E9" w:rsidRPr="006C4497" w:rsidRDefault="005D32E9" w:rsidP="005D32E9">
      <w:pPr>
        <w:jc w:val="center"/>
      </w:pPr>
      <w:r w:rsidRPr="006C4497">
        <w:t>Dokumentacija v zvezi z oddajo javnega naročila</w:t>
      </w:r>
    </w:p>
    <w:p w:rsidR="005D32E9" w:rsidRDefault="005D32E9" w:rsidP="005D32E9">
      <w:pPr>
        <w:jc w:val="center"/>
      </w:pPr>
    </w:p>
    <w:p w:rsidR="00183442" w:rsidRPr="006C4497" w:rsidRDefault="00183442" w:rsidP="005D32E9">
      <w:pPr>
        <w:jc w:val="center"/>
      </w:pPr>
    </w:p>
    <w:p w:rsidR="005D32E9" w:rsidRPr="006C4497" w:rsidRDefault="00183442" w:rsidP="005D32E9">
      <w:pPr>
        <w:jc w:val="center"/>
      </w:pPr>
      <w:r w:rsidRPr="00183442">
        <w:t>Zagotavljanje strokovnih storitev varstva pred ionizirajočimi sevanji</w:t>
      </w:r>
    </w:p>
    <w:p w:rsidR="005D32E9" w:rsidRPr="006C4497" w:rsidRDefault="005D32E9" w:rsidP="00273543">
      <w:pPr>
        <w:jc w:val="center"/>
      </w:pPr>
    </w:p>
    <w:p w:rsidR="005D32E9" w:rsidRPr="006C4497" w:rsidRDefault="005D32E9" w:rsidP="005D32E9">
      <w:pPr>
        <w:jc w:val="center"/>
      </w:pPr>
    </w:p>
    <w:p w:rsidR="005D32E9" w:rsidRPr="006C4497" w:rsidRDefault="005D32E9" w:rsidP="005D32E9">
      <w:pPr>
        <w:jc w:val="center"/>
      </w:pPr>
    </w:p>
    <w:p w:rsidR="005D32E9" w:rsidRPr="006C4497" w:rsidRDefault="005D32E9" w:rsidP="005D32E9">
      <w:pPr>
        <w:jc w:val="center"/>
      </w:pPr>
      <w:r w:rsidRPr="002A17AD">
        <w:t xml:space="preserve">JN </w:t>
      </w:r>
      <w:r w:rsidR="002A17AD" w:rsidRPr="002A17AD">
        <w:t>11</w:t>
      </w:r>
      <w:r w:rsidRPr="002A17AD">
        <w:t>/201</w:t>
      </w:r>
      <w:r w:rsidR="002F5D4D" w:rsidRPr="002A17AD">
        <w:t>7</w:t>
      </w:r>
    </w:p>
    <w:p w:rsidR="005D32E9" w:rsidRPr="006C4497" w:rsidRDefault="005D32E9" w:rsidP="005D32E9">
      <w:pPr>
        <w:jc w:val="center"/>
      </w:pPr>
    </w:p>
    <w:p w:rsidR="005D32E9" w:rsidRPr="006C4497" w:rsidRDefault="005D32E9" w:rsidP="005D32E9">
      <w:pPr>
        <w:jc w:val="center"/>
      </w:pPr>
    </w:p>
    <w:p w:rsidR="005D32E9" w:rsidRPr="006C4497" w:rsidRDefault="005D32E9" w:rsidP="005D32E9">
      <w:pPr>
        <w:jc w:val="both"/>
      </w:pPr>
    </w:p>
    <w:p w:rsidR="005D32E9" w:rsidRPr="006C4497" w:rsidRDefault="005D32E9" w:rsidP="005D32E9">
      <w:pPr>
        <w:jc w:val="both"/>
      </w:pPr>
    </w:p>
    <w:p w:rsidR="005D32E9" w:rsidRPr="006C4497" w:rsidRDefault="005D32E9" w:rsidP="005D32E9">
      <w:pPr>
        <w:jc w:val="both"/>
      </w:pPr>
    </w:p>
    <w:p w:rsidR="005D32E9" w:rsidRPr="006C4497" w:rsidRDefault="005D32E9" w:rsidP="005D32E9">
      <w:pPr>
        <w:jc w:val="both"/>
      </w:pPr>
      <w:r w:rsidRPr="006C4497">
        <w:t xml:space="preserve"> </w:t>
      </w:r>
    </w:p>
    <w:p w:rsidR="005D32E9" w:rsidRPr="006C4497" w:rsidRDefault="005D32E9" w:rsidP="005D32E9">
      <w:pPr>
        <w:jc w:val="both"/>
      </w:pPr>
    </w:p>
    <w:p w:rsidR="005D32E9" w:rsidRPr="006C4497" w:rsidRDefault="005D32E9" w:rsidP="005D32E9">
      <w:pPr>
        <w:jc w:val="both"/>
      </w:pPr>
    </w:p>
    <w:p w:rsidR="005D32E9" w:rsidRPr="006C4497" w:rsidRDefault="005D32E9" w:rsidP="005D32E9">
      <w:pPr>
        <w:jc w:val="both"/>
      </w:pPr>
    </w:p>
    <w:p w:rsidR="005D32E9" w:rsidRPr="006C4497" w:rsidRDefault="005D32E9" w:rsidP="005D32E9">
      <w:pPr>
        <w:jc w:val="both"/>
      </w:pPr>
    </w:p>
    <w:p w:rsidR="005D32E9" w:rsidRPr="006C4497" w:rsidRDefault="005D32E9" w:rsidP="005D32E9">
      <w:pPr>
        <w:jc w:val="both"/>
      </w:pPr>
    </w:p>
    <w:p w:rsidR="005D32E9" w:rsidRPr="006C4497" w:rsidRDefault="005D32E9" w:rsidP="005D32E9">
      <w:pPr>
        <w:jc w:val="both"/>
      </w:pPr>
      <w:r w:rsidRPr="006C4497">
        <w:t xml:space="preserve"> </w:t>
      </w:r>
    </w:p>
    <w:p w:rsidR="005D32E9" w:rsidRPr="006C4497" w:rsidRDefault="005D32E9" w:rsidP="005D32E9">
      <w:pPr>
        <w:jc w:val="both"/>
      </w:pPr>
    </w:p>
    <w:p w:rsidR="005D32E9" w:rsidRPr="006C4497" w:rsidRDefault="005D32E9" w:rsidP="005D32E9">
      <w:pPr>
        <w:jc w:val="both"/>
      </w:pPr>
      <w:r w:rsidRPr="006C4497">
        <w:t xml:space="preserve"> Ankaran, </w:t>
      </w:r>
      <w:r w:rsidR="002A17AD">
        <w:t>oktober 2017</w:t>
      </w:r>
      <w:r w:rsidRPr="006C4497">
        <w:t xml:space="preserve"> </w:t>
      </w:r>
      <w:r w:rsidRPr="006C4497">
        <w:tab/>
      </w:r>
      <w:r w:rsidRPr="006C4497">
        <w:tab/>
      </w:r>
      <w:r w:rsidRPr="006C4497">
        <w:tab/>
      </w:r>
      <w:r w:rsidRPr="006C4497">
        <w:tab/>
      </w:r>
      <w:r w:rsidRPr="006C4497">
        <w:tab/>
      </w:r>
    </w:p>
    <w:p w:rsidR="005D32E9" w:rsidRPr="006C4497" w:rsidRDefault="005D32E9" w:rsidP="005D32E9">
      <w:pPr>
        <w:jc w:val="both"/>
      </w:pPr>
      <w:r w:rsidRPr="006C4497">
        <w:tab/>
      </w:r>
      <w:r w:rsidRPr="006C4497">
        <w:tab/>
      </w:r>
      <w:r w:rsidRPr="006C4497">
        <w:tab/>
      </w:r>
      <w:r w:rsidRPr="006C4497">
        <w:tab/>
      </w:r>
      <w:r w:rsidRPr="006C4497">
        <w:tab/>
      </w:r>
      <w:r w:rsidRPr="006C4497">
        <w:tab/>
      </w:r>
      <w:r w:rsidRPr="006C4497">
        <w:tab/>
      </w:r>
      <w:r w:rsidRPr="006C4497">
        <w:tab/>
      </w:r>
    </w:p>
    <w:p w:rsidR="005D32E9" w:rsidRPr="006C4497" w:rsidRDefault="005D32E9" w:rsidP="005D32E9">
      <w:pPr>
        <w:jc w:val="both"/>
      </w:pPr>
    </w:p>
    <w:p w:rsidR="005D32E9" w:rsidRPr="006C4497" w:rsidRDefault="005D32E9" w:rsidP="005D32E9">
      <w:pPr>
        <w:jc w:val="both"/>
      </w:pPr>
      <w:r w:rsidRPr="006C4497">
        <w:t xml:space="preserve"> </w:t>
      </w:r>
    </w:p>
    <w:p w:rsidR="005D32E9" w:rsidRPr="006C4497" w:rsidRDefault="005D32E9" w:rsidP="005D32E9">
      <w:pPr>
        <w:jc w:val="both"/>
      </w:pPr>
    </w:p>
    <w:p w:rsidR="005D32E9" w:rsidRPr="006C4497" w:rsidRDefault="005D32E9" w:rsidP="005D32E9">
      <w:pPr>
        <w:jc w:val="both"/>
      </w:pPr>
      <w:r w:rsidRPr="006C4497">
        <w:t xml:space="preserve"> </w:t>
      </w:r>
    </w:p>
    <w:p w:rsidR="00273543" w:rsidRPr="006C4497" w:rsidRDefault="005D32E9" w:rsidP="00273543">
      <w:r w:rsidRPr="006C4497">
        <w:br w:type="page"/>
      </w:r>
      <w:r w:rsidR="00273543" w:rsidRPr="006C4497">
        <w:lastRenderedPageBreak/>
        <w:t>VSEBINA DOKUMENTACIJ</w:t>
      </w:r>
      <w:r w:rsidR="00273543">
        <w:t>E</w:t>
      </w:r>
      <w:r w:rsidR="00273543" w:rsidRPr="006C4497">
        <w:t xml:space="preserve"> V ZVEZI Z ODDAJO JAVNEGA NAROČILA</w:t>
      </w:r>
    </w:p>
    <w:p w:rsidR="005D32E9" w:rsidRPr="006C4497" w:rsidRDefault="005D32E9" w:rsidP="005D32E9">
      <w:pPr>
        <w:jc w:val="both"/>
      </w:pPr>
    </w:p>
    <w:p w:rsidR="005D32E9" w:rsidRPr="006C4497" w:rsidRDefault="005D32E9" w:rsidP="005D32E9">
      <w:pPr>
        <w:jc w:val="both"/>
      </w:pPr>
    </w:p>
    <w:p w:rsidR="005D32E9" w:rsidRPr="006C4497" w:rsidRDefault="005D32E9" w:rsidP="005D32E9">
      <w:pPr>
        <w:jc w:val="both"/>
      </w:pPr>
      <w:r w:rsidRPr="006C4497">
        <w:t xml:space="preserve"> </w:t>
      </w:r>
    </w:p>
    <w:p w:rsidR="005D32E9" w:rsidRPr="006C4497" w:rsidRDefault="005D32E9" w:rsidP="005D32E9">
      <w:pPr>
        <w:jc w:val="both"/>
      </w:pPr>
    </w:p>
    <w:p w:rsidR="005D32E9" w:rsidRPr="006C4497" w:rsidRDefault="005D32E9" w:rsidP="005D32E9">
      <w:pPr>
        <w:jc w:val="both"/>
      </w:pPr>
      <w:r w:rsidRPr="006C4497">
        <w:t xml:space="preserve">A. POVABILO K ODDAJI PONUDBE </w:t>
      </w:r>
    </w:p>
    <w:p w:rsidR="005D32E9" w:rsidRPr="006C4497" w:rsidRDefault="005D32E9" w:rsidP="005D32E9">
      <w:pPr>
        <w:jc w:val="both"/>
      </w:pPr>
      <w:r w:rsidRPr="006C4497">
        <w:t xml:space="preserve">B. NAVODILA PONUDNIKOM ZA IZDELAVO PONUDBE </w:t>
      </w:r>
    </w:p>
    <w:p w:rsidR="005D32E9" w:rsidRPr="006C4497" w:rsidRDefault="005D32E9" w:rsidP="005D32E9">
      <w:pPr>
        <w:jc w:val="both"/>
      </w:pPr>
      <w:r w:rsidRPr="006C4497">
        <w:t xml:space="preserve">C. OBRAZCI </w:t>
      </w:r>
    </w:p>
    <w:p w:rsidR="005D32E9" w:rsidRPr="006C4497" w:rsidRDefault="005D32E9" w:rsidP="005D32E9">
      <w:pPr>
        <w:jc w:val="both"/>
      </w:pPr>
    </w:p>
    <w:p w:rsidR="005D32E9" w:rsidRPr="006C4497" w:rsidRDefault="005D32E9" w:rsidP="005D32E9">
      <w:pPr>
        <w:jc w:val="both"/>
      </w:pPr>
    </w:p>
    <w:p w:rsidR="005D32E9" w:rsidRPr="006C4497" w:rsidRDefault="005D32E9" w:rsidP="005D32E9">
      <w:pPr>
        <w:jc w:val="both"/>
      </w:pPr>
      <w:r w:rsidRPr="006C4497">
        <w:br w:type="page"/>
      </w:r>
      <w:r w:rsidRPr="006C4497">
        <w:lastRenderedPageBreak/>
        <w:t>A. POVABILO K ODDAJI PONUDBE</w:t>
      </w:r>
    </w:p>
    <w:p w:rsidR="005D32E9" w:rsidRPr="006C4497" w:rsidRDefault="005D32E9" w:rsidP="005D32E9">
      <w:pPr>
        <w:jc w:val="both"/>
      </w:pPr>
    </w:p>
    <w:p w:rsidR="005D32E9" w:rsidRPr="006C4497" w:rsidRDefault="005D32E9" w:rsidP="005D32E9">
      <w:pPr>
        <w:jc w:val="both"/>
      </w:pPr>
      <w:r w:rsidRPr="006C4497">
        <w:t xml:space="preserve">Št.: </w:t>
      </w:r>
    </w:p>
    <w:p w:rsidR="005D32E9" w:rsidRPr="006C4497" w:rsidRDefault="005D32E9" w:rsidP="005D32E9">
      <w:pPr>
        <w:jc w:val="both"/>
      </w:pPr>
      <w:r w:rsidRPr="006C4497">
        <w:t xml:space="preserve">Datum: </w:t>
      </w:r>
    </w:p>
    <w:p w:rsidR="005D32E9" w:rsidRPr="006C4497" w:rsidRDefault="005D32E9" w:rsidP="005D32E9">
      <w:pPr>
        <w:jc w:val="both"/>
      </w:pPr>
    </w:p>
    <w:p w:rsidR="005D32E9" w:rsidRPr="006C4497" w:rsidRDefault="005D32E9" w:rsidP="005D32E9">
      <w:pPr>
        <w:jc w:val="both"/>
      </w:pPr>
      <w:r w:rsidRPr="006C4497">
        <w:t xml:space="preserve"> </w:t>
      </w:r>
    </w:p>
    <w:p w:rsidR="005D32E9" w:rsidRPr="006C4497" w:rsidRDefault="005D32E9" w:rsidP="005D32E9">
      <w:pPr>
        <w:jc w:val="both"/>
      </w:pPr>
      <w:r w:rsidRPr="002515EE">
        <w:t>Na podlagi 4</w:t>
      </w:r>
      <w:r w:rsidR="002515EE" w:rsidRPr="002515EE">
        <w:t>0</w:t>
      </w:r>
      <w:r w:rsidRPr="00FC6161">
        <w:t>. člena Zakona o javnem naročanju (Uradni list RS, št. 91/2016, v nadaljevanju</w:t>
      </w:r>
      <w:r w:rsidRPr="006C4497">
        <w:t xml:space="preserve"> ZJN-3) naročnik vabi ponudnike, da podajo svojo pisno ponudbo v skladu z </w:t>
      </w:r>
      <w:r w:rsidR="00273543" w:rsidRPr="006C4497">
        <w:t>dokumentacij</w:t>
      </w:r>
      <w:r w:rsidR="00273543">
        <w:t>o</w:t>
      </w:r>
      <w:r w:rsidR="00273543" w:rsidRPr="006C4497">
        <w:t xml:space="preserve"> v zvezi z oddajo javnega naročila</w:t>
      </w:r>
      <w:r w:rsidRPr="006C4497">
        <w:t xml:space="preserve">, na osnovi javnega razpisa za oddajo naročila </w:t>
      </w:r>
      <w:r w:rsidR="000439CC">
        <w:t>storitev</w:t>
      </w:r>
      <w:r w:rsidRPr="006C4497">
        <w:t xml:space="preserve"> po </w:t>
      </w:r>
      <w:r w:rsidR="00FC6161">
        <w:t xml:space="preserve">odprtem </w:t>
      </w:r>
      <w:r w:rsidRPr="002515EE">
        <w:t>postopku</w:t>
      </w:r>
      <w:r w:rsidR="002515EE">
        <w:t xml:space="preserve"> </w:t>
      </w:r>
      <w:r w:rsidRPr="006C4497">
        <w:t xml:space="preserve"> za </w:t>
      </w:r>
      <w:r w:rsidR="004376B0" w:rsidRPr="004376B0">
        <w:rPr>
          <w:b/>
        </w:rPr>
        <w:t xml:space="preserve">Zagotavljanje strokovnih storitev varstva pred ionizirajočimi sevanji </w:t>
      </w:r>
    </w:p>
    <w:p w:rsidR="005D32E9" w:rsidRPr="006C4497" w:rsidRDefault="005D32E9" w:rsidP="005D32E9">
      <w:pPr>
        <w:jc w:val="both"/>
      </w:pPr>
      <w:r w:rsidRPr="006C4497">
        <w:t xml:space="preserve">- Kontaktna oseba s strani naročnika je </w:t>
      </w:r>
      <w:smartTag w:uri="urn:schemas-microsoft-com:office:smarttags" w:element="PersonName">
        <w:smartTagPr>
          <w:attr w:name="ProductID" w:val="Alenka Vodopivec"/>
        </w:smartTagPr>
        <w:r w:rsidRPr="006C4497">
          <w:t>Alenka Vodopivec</w:t>
        </w:r>
      </w:smartTag>
      <w:r w:rsidRPr="006C4497">
        <w:t xml:space="preserve"> </w:t>
      </w:r>
    </w:p>
    <w:p w:rsidR="005D32E9" w:rsidRPr="006C4497" w:rsidRDefault="005D32E9" w:rsidP="005D32E9">
      <w:pPr>
        <w:jc w:val="both"/>
      </w:pPr>
      <w:r w:rsidRPr="006C4497">
        <w:t xml:space="preserve">- Telefon: (05) 6696 218 </w:t>
      </w:r>
    </w:p>
    <w:p w:rsidR="005D32E9" w:rsidRPr="006C4497" w:rsidRDefault="005D32E9" w:rsidP="005D32E9">
      <w:pPr>
        <w:jc w:val="both"/>
      </w:pPr>
      <w:r w:rsidRPr="006C4497">
        <w:t xml:space="preserve">- </w:t>
      </w:r>
      <w:proofErr w:type="spellStart"/>
      <w:r w:rsidRPr="006C4497">
        <w:t>Fax</w:t>
      </w:r>
      <w:proofErr w:type="spellEnd"/>
      <w:r w:rsidRPr="006C4497">
        <w:t xml:space="preserve">: (05) 65260 701 </w:t>
      </w:r>
    </w:p>
    <w:p w:rsidR="005D32E9" w:rsidRPr="006C4497" w:rsidRDefault="005D32E9" w:rsidP="005D32E9">
      <w:pPr>
        <w:jc w:val="both"/>
      </w:pPr>
      <w:r w:rsidRPr="006C4497">
        <w:t>- E-pošta: alenka.vodopivec@ob-valdoltra.si</w:t>
      </w:r>
    </w:p>
    <w:p w:rsidR="005D32E9" w:rsidRPr="006C4497" w:rsidRDefault="005D32E9" w:rsidP="005D32E9">
      <w:pPr>
        <w:jc w:val="both"/>
      </w:pPr>
    </w:p>
    <w:p w:rsidR="005D32E9" w:rsidRPr="006C4497" w:rsidRDefault="005D32E9" w:rsidP="005D32E9">
      <w:pPr>
        <w:jc w:val="both"/>
      </w:pPr>
    </w:p>
    <w:p w:rsidR="005D32E9" w:rsidRPr="006C4497" w:rsidRDefault="005D32E9" w:rsidP="005D32E9">
      <w:pPr>
        <w:jc w:val="both"/>
      </w:pPr>
      <w:r w:rsidRPr="006C4497">
        <w:t xml:space="preserve"> PREDLOŽITEV PONUDBE  </w:t>
      </w:r>
    </w:p>
    <w:p w:rsidR="005D32E9" w:rsidRPr="006C4497" w:rsidRDefault="005D32E9" w:rsidP="005D32E9">
      <w:pPr>
        <w:jc w:val="both"/>
      </w:pPr>
    </w:p>
    <w:p w:rsidR="005D32E9" w:rsidRPr="006C4497" w:rsidRDefault="005D32E9" w:rsidP="005D32E9">
      <w:pPr>
        <w:jc w:val="both"/>
        <w:rPr>
          <w:strike/>
        </w:rPr>
      </w:pPr>
      <w:r w:rsidRPr="006C4497">
        <w:t>Ponudba bo štela za pravočasno, če bo predložena naročniku do</w:t>
      </w:r>
      <w:r w:rsidR="006826B4">
        <w:t xml:space="preserve"> 9. 11. 2017</w:t>
      </w:r>
      <w:r w:rsidRPr="006C4497">
        <w:t xml:space="preserve"> 10.00 ure.</w:t>
      </w:r>
    </w:p>
    <w:p w:rsidR="005D32E9" w:rsidRPr="006C4497" w:rsidRDefault="005D32E9" w:rsidP="005D32E9">
      <w:pPr>
        <w:jc w:val="both"/>
      </w:pPr>
    </w:p>
    <w:p w:rsidR="005D32E9" w:rsidRPr="006C4497" w:rsidRDefault="005D32E9" w:rsidP="005D32E9">
      <w:pPr>
        <w:jc w:val="both"/>
      </w:pPr>
      <w:r w:rsidRPr="006C4497">
        <w:t>Ponudniki oddajo ponudbe s priporočeno pošiljko po pošti na naslov: Ortopedska bolnišnica Valdoltra, Jadranska 31, 6280 Ankaran ali osebno na naslov naročnika: Ortopedska bolnišnica Valdoltra, Jadranska c. 31, 6280 Ankaran, upravna stavba, pisarna javna naročila.</w:t>
      </w:r>
    </w:p>
    <w:p w:rsidR="005D32E9" w:rsidRPr="006C4497" w:rsidRDefault="005D32E9" w:rsidP="005D32E9">
      <w:pPr>
        <w:jc w:val="both"/>
      </w:pPr>
    </w:p>
    <w:p w:rsidR="005D32E9" w:rsidRPr="006C4497" w:rsidRDefault="005D32E9" w:rsidP="005D32E9">
      <w:pPr>
        <w:jc w:val="both"/>
      </w:pPr>
      <w:r w:rsidRPr="006C4497">
        <w:t xml:space="preserve">Vse nepravočasno predložene ponudbe bo strokovna komisija izločila iz postopka odpiranja ponudb in jih neodprte vrnila ponudnikom. </w:t>
      </w:r>
    </w:p>
    <w:p w:rsidR="005D32E9" w:rsidRPr="006C4497" w:rsidRDefault="005D32E9" w:rsidP="005D32E9">
      <w:pPr>
        <w:jc w:val="both"/>
      </w:pPr>
    </w:p>
    <w:p w:rsidR="005D32E9" w:rsidRPr="006C4497" w:rsidRDefault="005D32E9" w:rsidP="005D32E9">
      <w:pPr>
        <w:jc w:val="both"/>
      </w:pPr>
      <w:r w:rsidRPr="006C4497">
        <w:t xml:space="preserve"> ODPIRANJE PONUDB </w:t>
      </w:r>
    </w:p>
    <w:p w:rsidR="005D32E9" w:rsidRPr="006C4497" w:rsidRDefault="005D32E9" w:rsidP="005D32E9">
      <w:pPr>
        <w:jc w:val="both"/>
      </w:pPr>
    </w:p>
    <w:p w:rsidR="005D32E9" w:rsidRPr="006C4497" w:rsidRDefault="005D32E9" w:rsidP="005D32E9">
      <w:pPr>
        <w:jc w:val="both"/>
      </w:pPr>
      <w:r w:rsidRPr="006C4497">
        <w:t xml:space="preserve">Javno odpiranje ponudb </w:t>
      </w:r>
      <w:r w:rsidR="006826B4">
        <w:t>bo 9. 11. 2017</w:t>
      </w:r>
      <w:r w:rsidRPr="006C4497">
        <w:t>, ob 11.00 uri</w:t>
      </w:r>
      <w:r w:rsidR="00EC1A39">
        <w:t>,</w:t>
      </w:r>
      <w:r w:rsidRPr="006C4497">
        <w:t xml:space="preserve"> Ortopedska bolnišnica Valdoltra, Jadranska c. 31, 6280 Ankaran, </w:t>
      </w:r>
      <w:smartTag w:uri="urn:schemas-microsoft-com:office:smarttags" w:element="PersonName">
        <w:smartTagPr>
          <w:attr w:name="ProductID" w:val="sejna soba"/>
        </w:smartTagPr>
        <w:r w:rsidRPr="006C4497">
          <w:t>sejna soba</w:t>
        </w:r>
      </w:smartTag>
      <w:r w:rsidRPr="006C4497">
        <w:t xml:space="preserve"> v upravni stavbi. </w:t>
      </w:r>
    </w:p>
    <w:p w:rsidR="005D32E9" w:rsidRPr="006C4497" w:rsidRDefault="005D32E9" w:rsidP="005D32E9">
      <w:pPr>
        <w:jc w:val="both"/>
      </w:pPr>
    </w:p>
    <w:p w:rsidR="005D32E9" w:rsidRPr="006C4497" w:rsidRDefault="005D32E9" w:rsidP="005D32E9">
      <w:pPr>
        <w:jc w:val="both"/>
      </w:pPr>
      <w:r w:rsidRPr="006C4497">
        <w:t xml:space="preserve">Prisotni predstavniki ponudnikov morajo pred pričetkom javnega odpiranja ponudb komisiji </w:t>
      </w:r>
    </w:p>
    <w:p w:rsidR="005D32E9" w:rsidRPr="006C4497" w:rsidRDefault="005D32E9" w:rsidP="005D32E9">
      <w:pPr>
        <w:jc w:val="both"/>
      </w:pPr>
      <w:r w:rsidRPr="006C4497">
        <w:t>izročiti pisna pooblastila za sodelovanje na javnem odpiranju. Pooblastila ne potrebujejo predstavniki ponudnikov, ki so registrirani za zastopanje. Nepooblaščeni predstavniki ponudnikov ne morejo opravljati dejanj, ki pomenijo zastopanje pravne osebe.</w:t>
      </w:r>
    </w:p>
    <w:p w:rsidR="005D32E9" w:rsidRPr="006C4497" w:rsidRDefault="005D32E9" w:rsidP="005D32E9">
      <w:pPr>
        <w:jc w:val="both"/>
      </w:pPr>
    </w:p>
    <w:p w:rsidR="005D32E9" w:rsidRPr="006C4497" w:rsidRDefault="005D32E9" w:rsidP="005D32E9">
      <w:pPr>
        <w:jc w:val="both"/>
      </w:pPr>
    </w:p>
    <w:p w:rsidR="005D32E9" w:rsidRPr="006C4497" w:rsidRDefault="005D32E9" w:rsidP="005D32E9">
      <w:pPr>
        <w:jc w:val="both"/>
      </w:pPr>
      <w:r w:rsidRPr="006C4497">
        <w:t xml:space="preserve"> </w:t>
      </w:r>
    </w:p>
    <w:p w:rsidR="005D32E9" w:rsidRPr="006C4497" w:rsidRDefault="005D32E9" w:rsidP="005D32E9">
      <w:pPr>
        <w:jc w:val="both"/>
      </w:pPr>
    </w:p>
    <w:p w:rsidR="005D32E9" w:rsidRPr="006C4497" w:rsidRDefault="005D32E9" w:rsidP="005D32E9">
      <w:pPr>
        <w:ind w:left="4956"/>
        <w:jc w:val="both"/>
      </w:pPr>
      <w:r w:rsidRPr="006C4497">
        <w:t>Ortopedska bolnišnica Valdoltra</w:t>
      </w:r>
    </w:p>
    <w:p w:rsidR="005D32E9" w:rsidRPr="006C4497" w:rsidRDefault="005D32E9" w:rsidP="005D32E9">
      <w:pPr>
        <w:ind w:left="4248" w:firstLine="708"/>
        <w:jc w:val="both"/>
      </w:pPr>
      <w:r w:rsidRPr="006C4497">
        <w:t>Direktor:</w:t>
      </w:r>
    </w:p>
    <w:p w:rsidR="005D32E9" w:rsidRPr="006C4497" w:rsidRDefault="00EC1A39" w:rsidP="005D32E9">
      <w:pPr>
        <w:ind w:left="4248" w:firstLine="708"/>
        <w:jc w:val="both"/>
      </w:pPr>
      <w:r>
        <w:t>Radoslav Marčan, dr. med.</w:t>
      </w:r>
    </w:p>
    <w:p w:rsidR="005D32E9" w:rsidRPr="006C4497" w:rsidRDefault="005D32E9" w:rsidP="005D32E9">
      <w:pPr>
        <w:ind w:left="4248" w:firstLine="708"/>
        <w:jc w:val="both"/>
      </w:pPr>
      <w:r w:rsidRPr="006C4497">
        <w:t xml:space="preserve">spec. ortoped </w:t>
      </w:r>
    </w:p>
    <w:p w:rsidR="005D32E9" w:rsidRPr="006C4497" w:rsidRDefault="005D32E9" w:rsidP="005D32E9">
      <w:pPr>
        <w:jc w:val="both"/>
      </w:pPr>
      <w:r w:rsidRPr="006C4497">
        <w:br w:type="page"/>
      </w:r>
      <w:r w:rsidRPr="006C4497">
        <w:lastRenderedPageBreak/>
        <w:t>B. NAVODILA PONUDNIKOM ZA IZDELAVO PONUDBE</w:t>
      </w:r>
    </w:p>
    <w:p w:rsidR="005D32E9" w:rsidRPr="006C4497" w:rsidRDefault="005D32E9" w:rsidP="005D32E9">
      <w:pPr>
        <w:jc w:val="both"/>
      </w:pPr>
    </w:p>
    <w:p w:rsidR="005D32E9" w:rsidRPr="006C4497" w:rsidRDefault="005D32E9" w:rsidP="005D32E9">
      <w:pPr>
        <w:jc w:val="both"/>
      </w:pPr>
      <w:r w:rsidRPr="006C4497">
        <w:t xml:space="preserve"> </w:t>
      </w:r>
    </w:p>
    <w:p w:rsidR="005D32E9" w:rsidRPr="006C4497" w:rsidRDefault="005D32E9" w:rsidP="005D32E9">
      <w:pPr>
        <w:jc w:val="both"/>
      </w:pPr>
      <w:r w:rsidRPr="006C4497">
        <w:t xml:space="preserve">1. PREDMET JAVNEGA NAROČILA </w:t>
      </w:r>
    </w:p>
    <w:p w:rsidR="005D32E9" w:rsidRPr="006C4497" w:rsidRDefault="005D32E9" w:rsidP="005D32E9">
      <w:pPr>
        <w:jc w:val="both"/>
      </w:pPr>
      <w:r w:rsidRPr="006C4497">
        <w:t xml:space="preserve"> </w:t>
      </w:r>
    </w:p>
    <w:p w:rsidR="005D32E9" w:rsidRPr="006C4497" w:rsidRDefault="005D32E9" w:rsidP="005D32E9">
      <w:pPr>
        <w:jc w:val="both"/>
        <w:rPr>
          <w:b/>
        </w:rPr>
      </w:pPr>
      <w:r w:rsidRPr="006C4497">
        <w:t xml:space="preserve">Predmet javnega naročila: </w:t>
      </w:r>
      <w:r w:rsidR="00183442" w:rsidRPr="00183442">
        <w:rPr>
          <w:b/>
        </w:rPr>
        <w:t xml:space="preserve">Zagotavljanje strokovnih storitev varstva pred ionizirajočimi sevanji </w:t>
      </w:r>
      <w:r w:rsidR="00183442">
        <w:rPr>
          <w:b/>
        </w:rPr>
        <w:t xml:space="preserve"> po sklopih</w:t>
      </w:r>
    </w:p>
    <w:p w:rsidR="005E2DB5" w:rsidRPr="001246F6" w:rsidRDefault="005E2DB5" w:rsidP="005E2DB5">
      <w:pPr>
        <w:pStyle w:val="Telobesedila2"/>
        <w:numPr>
          <w:ilvl w:val="0"/>
          <w:numId w:val="5"/>
        </w:numPr>
        <w:jc w:val="both"/>
        <w:rPr>
          <w:sz w:val="24"/>
          <w:szCs w:val="24"/>
        </w:rPr>
      </w:pPr>
      <w:r w:rsidRPr="001246F6">
        <w:rPr>
          <w:sz w:val="24"/>
          <w:szCs w:val="24"/>
        </w:rPr>
        <w:t xml:space="preserve">Sklop </w:t>
      </w:r>
      <w:r w:rsidR="002A17AD">
        <w:rPr>
          <w:sz w:val="24"/>
          <w:szCs w:val="24"/>
        </w:rPr>
        <w:t>1</w:t>
      </w:r>
      <w:r w:rsidRPr="001246F6">
        <w:rPr>
          <w:sz w:val="24"/>
          <w:szCs w:val="24"/>
        </w:rPr>
        <w:t xml:space="preserve">: </w:t>
      </w:r>
      <w:r w:rsidR="00631681" w:rsidRPr="001246F6">
        <w:rPr>
          <w:sz w:val="24"/>
          <w:szCs w:val="24"/>
        </w:rPr>
        <w:t>Izvajanje redne osebne dozimetrije in redno poročanje o rezultatih</w:t>
      </w:r>
      <w:r w:rsidRPr="001246F6">
        <w:rPr>
          <w:sz w:val="24"/>
          <w:szCs w:val="24"/>
        </w:rPr>
        <w:t xml:space="preserve"> </w:t>
      </w:r>
    </w:p>
    <w:p w:rsidR="005E2DB5" w:rsidRPr="001246F6" w:rsidRDefault="005E2DB5" w:rsidP="005E2DB5">
      <w:pPr>
        <w:pStyle w:val="Telobesedila2"/>
        <w:numPr>
          <w:ilvl w:val="0"/>
          <w:numId w:val="5"/>
        </w:numPr>
        <w:jc w:val="both"/>
        <w:rPr>
          <w:sz w:val="24"/>
          <w:szCs w:val="24"/>
        </w:rPr>
      </w:pPr>
      <w:r w:rsidRPr="001246F6">
        <w:rPr>
          <w:sz w:val="24"/>
          <w:szCs w:val="24"/>
        </w:rPr>
        <w:t xml:space="preserve">Sklop </w:t>
      </w:r>
      <w:r w:rsidR="002A17AD">
        <w:rPr>
          <w:sz w:val="24"/>
          <w:szCs w:val="24"/>
        </w:rPr>
        <w:t>2</w:t>
      </w:r>
      <w:r w:rsidRPr="001246F6">
        <w:rPr>
          <w:sz w:val="24"/>
          <w:szCs w:val="24"/>
        </w:rPr>
        <w:t xml:space="preserve">: </w:t>
      </w:r>
      <w:r w:rsidR="00631681" w:rsidRPr="001246F6">
        <w:rPr>
          <w:sz w:val="24"/>
          <w:szCs w:val="24"/>
        </w:rPr>
        <w:t>Izvajanje pregledov virov ionizirajočega sevanja in redno poročanje</w:t>
      </w:r>
    </w:p>
    <w:p w:rsidR="00631681" w:rsidRPr="001246F6" w:rsidRDefault="005E2DB5" w:rsidP="00BA0F0F">
      <w:pPr>
        <w:pStyle w:val="Odstavekseznama"/>
        <w:numPr>
          <w:ilvl w:val="0"/>
          <w:numId w:val="5"/>
        </w:numPr>
        <w:jc w:val="both"/>
      </w:pPr>
      <w:r w:rsidRPr="00011970">
        <w:t xml:space="preserve">Sklop </w:t>
      </w:r>
      <w:r w:rsidR="002A17AD">
        <w:t>3</w:t>
      </w:r>
      <w:r w:rsidRPr="00011970">
        <w:t xml:space="preserve">: </w:t>
      </w:r>
      <w:r w:rsidR="00666B54">
        <w:t>O</w:t>
      </w:r>
      <w:r w:rsidR="002E0C09">
        <w:t xml:space="preserve">rganizacija </w:t>
      </w:r>
      <w:r w:rsidR="00631681" w:rsidRPr="00011970">
        <w:t>seminarjev in preskusov znanja iz varstva pred ionizirajočimi sevanji</w:t>
      </w:r>
      <w:r w:rsidR="002E0C09">
        <w:t>,</w:t>
      </w:r>
      <w:r w:rsidR="00666B54">
        <w:t xml:space="preserve"> izdelava ocene varstva izpostavljenih delavcev in </w:t>
      </w:r>
      <w:r w:rsidR="002E0C09">
        <w:t xml:space="preserve">programa radioloških posegov </w:t>
      </w:r>
    </w:p>
    <w:p w:rsidR="000439CC" w:rsidRPr="001246F6" w:rsidRDefault="000439CC" w:rsidP="000439CC">
      <w:pPr>
        <w:jc w:val="both"/>
      </w:pPr>
      <w:r w:rsidRPr="001246F6">
        <w:t>Ponudba je lahko oddana za en sklop, več sklopov ali za vse sklope.</w:t>
      </w:r>
    </w:p>
    <w:p w:rsidR="00794BAF" w:rsidRPr="006C4497" w:rsidRDefault="00794BAF" w:rsidP="000439CC">
      <w:pPr>
        <w:jc w:val="both"/>
      </w:pPr>
    </w:p>
    <w:p w:rsidR="005D32E9" w:rsidRPr="006C4497" w:rsidRDefault="005D32E9" w:rsidP="005D32E9">
      <w:pPr>
        <w:jc w:val="both"/>
        <w:rPr>
          <w:b/>
        </w:rPr>
      </w:pPr>
    </w:p>
    <w:p w:rsidR="00A27B93" w:rsidRPr="00A27B93" w:rsidRDefault="00A27B93" w:rsidP="00A27B93">
      <w:pPr>
        <w:rPr>
          <w:b/>
          <w:bCs/>
          <w:u w:val="single"/>
        </w:rPr>
      </w:pPr>
      <w:r w:rsidRPr="00A27B93">
        <w:rPr>
          <w:b/>
          <w:bCs/>
          <w:u w:val="single"/>
        </w:rPr>
        <w:t>Splošne zahteve za sklop</w:t>
      </w:r>
      <w:r w:rsidR="007928CE">
        <w:rPr>
          <w:b/>
          <w:bCs/>
          <w:u w:val="single"/>
        </w:rPr>
        <w:t>e</w:t>
      </w:r>
      <w:r w:rsidRPr="00A27B93">
        <w:rPr>
          <w:b/>
          <w:bCs/>
          <w:u w:val="single"/>
        </w:rPr>
        <w:t>:</w:t>
      </w:r>
    </w:p>
    <w:p w:rsidR="00A27B93" w:rsidRPr="00A27B93" w:rsidRDefault="00A27B93" w:rsidP="00A27B93">
      <w:pPr>
        <w:pStyle w:val="Telobesedila2"/>
        <w:spacing w:line="276" w:lineRule="auto"/>
        <w:jc w:val="both"/>
        <w:rPr>
          <w:b/>
          <w:sz w:val="24"/>
          <w:szCs w:val="24"/>
        </w:rPr>
      </w:pPr>
    </w:p>
    <w:p w:rsidR="00A27B93" w:rsidRPr="00A27B93" w:rsidRDefault="00A27B93" w:rsidP="00A27B93">
      <w:pPr>
        <w:pStyle w:val="Telobesedila2"/>
        <w:jc w:val="left"/>
        <w:rPr>
          <w:sz w:val="24"/>
          <w:szCs w:val="24"/>
        </w:rPr>
      </w:pPr>
    </w:p>
    <w:p w:rsidR="00A27B93" w:rsidRPr="007928CE" w:rsidRDefault="00A27B93" w:rsidP="007928CE">
      <w:pPr>
        <w:pBdr>
          <w:top w:val="single" w:sz="4" w:space="1" w:color="auto"/>
          <w:left w:val="single" w:sz="4" w:space="4" w:color="auto"/>
          <w:bottom w:val="single" w:sz="4" w:space="1" w:color="auto"/>
          <w:right w:val="single" w:sz="4" w:space="4" w:color="auto"/>
        </w:pBdr>
      </w:pPr>
      <w:r w:rsidRPr="007928CE">
        <w:t xml:space="preserve">SKLOP </w:t>
      </w:r>
      <w:r w:rsidR="002A17AD">
        <w:t>1</w:t>
      </w:r>
      <w:r w:rsidRPr="007928CE">
        <w:t xml:space="preserve">: </w:t>
      </w:r>
      <w:r w:rsidR="007928CE" w:rsidRPr="007928CE">
        <w:t>Izvajanje redne osebne dozimetrije in redno poročanje o rezultatih</w:t>
      </w:r>
    </w:p>
    <w:p w:rsidR="00A27B93" w:rsidRPr="00A27B93" w:rsidRDefault="00A27B93" w:rsidP="00A27B93">
      <w:pPr>
        <w:pStyle w:val="Telobesedila2"/>
        <w:jc w:val="both"/>
        <w:rPr>
          <w:sz w:val="24"/>
          <w:szCs w:val="24"/>
        </w:rPr>
      </w:pPr>
    </w:p>
    <w:p w:rsidR="002C714E" w:rsidRDefault="002C714E" w:rsidP="00355E03">
      <w:pPr>
        <w:jc w:val="both"/>
      </w:pPr>
      <w:r>
        <w:t>Zahteve:</w:t>
      </w:r>
    </w:p>
    <w:p w:rsidR="002C714E" w:rsidRDefault="004A7850" w:rsidP="00197F1D">
      <w:pPr>
        <w:pStyle w:val="Odstavekseznama"/>
        <w:numPr>
          <w:ilvl w:val="0"/>
          <w:numId w:val="43"/>
        </w:numPr>
        <w:jc w:val="both"/>
      </w:pPr>
      <w:r>
        <w:t>i</w:t>
      </w:r>
      <w:r w:rsidR="002C714E">
        <w:t xml:space="preserve">zvajalec mora imeti veljavno pooblastilo za meritve osebnih doz s </w:t>
      </w:r>
      <w:proofErr w:type="spellStart"/>
      <w:r w:rsidR="002C714E">
        <w:t>termoluminescenčnimi</w:t>
      </w:r>
      <w:proofErr w:type="spellEnd"/>
      <w:r w:rsidR="002C714E">
        <w:t xml:space="preserve"> dozimetri</w:t>
      </w:r>
      <w:r w:rsidR="00EF01C4">
        <w:t>.</w:t>
      </w:r>
    </w:p>
    <w:p w:rsidR="000E12C2" w:rsidRDefault="000E12C2" w:rsidP="00355E03">
      <w:pPr>
        <w:jc w:val="both"/>
      </w:pPr>
    </w:p>
    <w:p w:rsidR="007928CE" w:rsidRPr="007928CE" w:rsidRDefault="007928CE" w:rsidP="00355E03">
      <w:pPr>
        <w:jc w:val="both"/>
      </w:pPr>
      <w:r w:rsidRPr="007928CE">
        <w:t xml:space="preserve">Sklop obsega storitve izvajanja osebne dozimetrije izpostavljenih delavcev (odčitavanje </w:t>
      </w:r>
      <w:r w:rsidRPr="00355E03">
        <w:t>dozimetrov</w:t>
      </w:r>
      <w:r w:rsidR="002C714E">
        <w:t xml:space="preserve"> in poročanje</w:t>
      </w:r>
      <w:r w:rsidR="000E12C2">
        <w:t xml:space="preserve"> naročniku</w:t>
      </w:r>
      <w:r w:rsidR="004A7850">
        <w:t xml:space="preserve"> ter Upravi RS za varstvo pred sevanji - URSVS</w:t>
      </w:r>
      <w:r w:rsidRPr="00355E03">
        <w:t xml:space="preserve">) in sicer za okvirno količino </w:t>
      </w:r>
      <w:r w:rsidR="00C55845">
        <w:t>104</w:t>
      </w:r>
      <w:r w:rsidR="00C55845" w:rsidRPr="00355E03">
        <w:t xml:space="preserve"> </w:t>
      </w:r>
      <w:r w:rsidRPr="00355E03">
        <w:t>dozimetr</w:t>
      </w:r>
      <w:r w:rsidR="004B4FEE">
        <w:t>e</w:t>
      </w:r>
      <w:r w:rsidRPr="00355E03">
        <w:t xml:space="preserve"> na mesec.</w:t>
      </w:r>
    </w:p>
    <w:p w:rsidR="007928CE" w:rsidRPr="007928CE" w:rsidRDefault="007928CE" w:rsidP="007928CE"/>
    <w:p w:rsidR="007928CE" w:rsidRPr="007928CE" w:rsidRDefault="007928CE" w:rsidP="00355E03">
      <w:pPr>
        <w:jc w:val="both"/>
      </w:pPr>
      <w:r w:rsidRPr="007928CE">
        <w:t xml:space="preserve">Storitve se izvajajo skladno z določbami </w:t>
      </w:r>
      <w:r w:rsidR="00717686" w:rsidRPr="00717686">
        <w:t>ZVISJV</w:t>
      </w:r>
      <w:r w:rsidR="00717686" w:rsidRPr="00717686" w:rsidDel="00717686">
        <w:t xml:space="preserve"> </w:t>
      </w:r>
      <w:r w:rsidRPr="007928CE">
        <w:t>in veljavnimi podzakonskimi predpisi</w:t>
      </w:r>
      <w:r w:rsidR="00717686">
        <w:t>.</w:t>
      </w:r>
    </w:p>
    <w:p w:rsidR="007928CE" w:rsidRPr="007928CE" w:rsidRDefault="007928CE" w:rsidP="007928CE"/>
    <w:p w:rsidR="007928CE" w:rsidRPr="007928CE" w:rsidRDefault="007928CE" w:rsidP="007928CE">
      <w:r w:rsidRPr="007928CE">
        <w:t>Izvajalec naročniku</w:t>
      </w:r>
      <w:r w:rsidR="00F73A5D">
        <w:t xml:space="preserve"> in URSVS</w:t>
      </w:r>
      <w:r w:rsidRPr="007928CE">
        <w:t xml:space="preserve"> posreduje mesečna poročila o prejetih dozah</w:t>
      </w:r>
      <w:r w:rsidR="00183442">
        <w:t xml:space="preserve"> za posameznega delavca</w:t>
      </w:r>
      <w:r w:rsidRPr="007928CE">
        <w:t>.</w:t>
      </w:r>
    </w:p>
    <w:p w:rsidR="00BA0F0F" w:rsidRDefault="00BA0F0F" w:rsidP="007928CE"/>
    <w:p w:rsidR="00A27B93" w:rsidRPr="00A27B93" w:rsidRDefault="00A27B93" w:rsidP="00A27B93"/>
    <w:p w:rsidR="00A27B93" w:rsidRPr="007928CE" w:rsidRDefault="00A27B93" w:rsidP="007928CE">
      <w:pPr>
        <w:pBdr>
          <w:top w:val="single" w:sz="4" w:space="1" w:color="auto"/>
          <w:left w:val="single" w:sz="4" w:space="4" w:color="auto"/>
          <w:bottom w:val="single" w:sz="4" w:space="1" w:color="auto"/>
          <w:right w:val="single" w:sz="4" w:space="4" w:color="auto"/>
        </w:pBdr>
      </w:pPr>
      <w:r w:rsidRPr="007928CE">
        <w:t xml:space="preserve">SKLOP </w:t>
      </w:r>
      <w:r w:rsidR="002A17AD">
        <w:t>2</w:t>
      </w:r>
      <w:r w:rsidRPr="007928CE">
        <w:t xml:space="preserve">: </w:t>
      </w:r>
      <w:r w:rsidR="007928CE" w:rsidRPr="007928CE">
        <w:t>Izvajanje pregledov virov ionizirajočega sevanja in redno poročanje</w:t>
      </w:r>
    </w:p>
    <w:p w:rsidR="00A27B93" w:rsidRPr="00A27B93" w:rsidRDefault="00A27B93" w:rsidP="00A27B93"/>
    <w:p w:rsidR="007C3895" w:rsidRPr="007C3895" w:rsidRDefault="007C3895" w:rsidP="007C3895">
      <w:pPr>
        <w:rPr>
          <w:bCs/>
        </w:rPr>
      </w:pPr>
      <w:r w:rsidRPr="007C3895">
        <w:rPr>
          <w:bCs/>
        </w:rPr>
        <w:t xml:space="preserve">Zahteve: </w:t>
      </w:r>
    </w:p>
    <w:p w:rsidR="007C3895" w:rsidRPr="007C3895" w:rsidRDefault="004A7850" w:rsidP="003F10AD">
      <w:pPr>
        <w:numPr>
          <w:ilvl w:val="0"/>
          <w:numId w:val="33"/>
        </w:numPr>
        <w:rPr>
          <w:bCs/>
        </w:rPr>
      </w:pPr>
      <w:r>
        <w:rPr>
          <w:bCs/>
        </w:rPr>
        <w:t>obseg in dinamika storitev mora biti</w:t>
      </w:r>
      <w:r w:rsidR="00717686" w:rsidRPr="007C3895">
        <w:rPr>
          <w:bCs/>
        </w:rPr>
        <w:t xml:space="preserve"> </w:t>
      </w:r>
      <w:r>
        <w:rPr>
          <w:bCs/>
        </w:rPr>
        <w:t>izvedena skladno z zakonodajo</w:t>
      </w:r>
      <w:r w:rsidR="00954139">
        <w:rPr>
          <w:bCs/>
        </w:rPr>
        <w:t>,</w:t>
      </w:r>
    </w:p>
    <w:p w:rsidR="007C3895" w:rsidRDefault="00717686" w:rsidP="003F10AD">
      <w:pPr>
        <w:numPr>
          <w:ilvl w:val="0"/>
          <w:numId w:val="33"/>
        </w:numPr>
        <w:rPr>
          <w:bCs/>
        </w:rPr>
      </w:pPr>
      <w:r w:rsidRPr="007C3895">
        <w:rPr>
          <w:bCs/>
        </w:rPr>
        <w:t>izvajalec</w:t>
      </w:r>
      <w:r w:rsidR="009119F9">
        <w:rPr>
          <w:bCs/>
        </w:rPr>
        <w:t xml:space="preserve"> pregleda rentgenski aparat,  izdela</w:t>
      </w:r>
      <w:r w:rsidR="000E12C2">
        <w:rPr>
          <w:bCs/>
        </w:rPr>
        <w:t xml:space="preserve"> </w:t>
      </w:r>
      <w:r w:rsidRPr="007C3895">
        <w:rPr>
          <w:bCs/>
        </w:rPr>
        <w:t>poročil</w:t>
      </w:r>
      <w:r w:rsidR="009119F9">
        <w:rPr>
          <w:bCs/>
        </w:rPr>
        <w:t>o</w:t>
      </w:r>
      <w:r w:rsidRPr="007C3895">
        <w:rPr>
          <w:bCs/>
        </w:rPr>
        <w:t xml:space="preserve"> o </w:t>
      </w:r>
      <w:r w:rsidR="009119F9">
        <w:rPr>
          <w:bCs/>
        </w:rPr>
        <w:t xml:space="preserve">posameznem </w:t>
      </w:r>
      <w:r w:rsidRPr="007C3895">
        <w:rPr>
          <w:bCs/>
        </w:rPr>
        <w:t>pregledan</w:t>
      </w:r>
      <w:r w:rsidR="009119F9">
        <w:rPr>
          <w:bCs/>
        </w:rPr>
        <w:t>em</w:t>
      </w:r>
      <w:r w:rsidRPr="007C3895">
        <w:rPr>
          <w:bCs/>
        </w:rPr>
        <w:t xml:space="preserve"> rentgensk</w:t>
      </w:r>
      <w:r w:rsidR="009119F9">
        <w:rPr>
          <w:bCs/>
        </w:rPr>
        <w:t>em</w:t>
      </w:r>
      <w:r w:rsidRPr="007C3895">
        <w:rPr>
          <w:bCs/>
        </w:rPr>
        <w:t xml:space="preserve"> aparat</w:t>
      </w:r>
      <w:r w:rsidR="009119F9">
        <w:rPr>
          <w:bCs/>
        </w:rPr>
        <w:t>u</w:t>
      </w:r>
      <w:r w:rsidR="002B5020">
        <w:rPr>
          <w:bCs/>
        </w:rPr>
        <w:t xml:space="preserve"> ter</w:t>
      </w:r>
      <w:r w:rsidR="000E12C2">
        <w:rPr>
          <w:bCs/>
        </w:rPr>
        <w:t xml:space="preserve"> </w:t>
      </w:r>
      <w:r w:rsidR="009119F9">
        <w:rPr>
          <w:bCs/>
        </w:rPr>
        <w:t xml:space="preserve">Poročilo o pregledu </w:t>
      </w:r>
      <w:r w:rsidR="00011970">
        <w:rPr>
          <w:bCs/>
        </w:rPr>
        <w:t>rentgenskega</w:t>
      </w:r>
      <w:r w:rsidR="009119F9">
        <w:rPr>
          <w:bCs/>
        </w:rPr>
        <w:t xml:space="preserve"> aparata in </w:t>
      </w:r>
      <w:r w:rsidR="00011970">
        <w:rPr>
          <w:bCs/>
        </w:rPr>
        <w:t>meritvah</w:t>
      </w:r>
      <w:r w:rsidR="009119F9">
        <w:rPr>
          <w:bCs/>
        </w:rPr>
        <w:t xml:space="preserve"> radioloških pogojev</w:t>
      </w:r>
      <w:r w:rsidR="000E12C2">
        <w:rPr>
          <w:bCs/>
        </w:rPr>
        <w:t xml:space="preserve"> pošlje naročniku in na </w:t>
      </w:r>
      <w:r w:rsidR="009119F9">
        <w:rPr>
          <w:bCs/>
        </w:rPr>
        <w:t>URS</w:t>
      </w:r>
      <w:r w:rsidR="004A7850">
        <w:rPr>
          <w:bCs/>
        </w:rPr>
        <w:t>VS</w:t>
      </w:r>
      <w:r w:rsidR="00954139">
        <w:rPr>
          <w:bCs/>
        </w:rPr>
        <w:t>,</w:t>
      </w:r>
    </w:p>
    <w:p w:rsidR="00954139" w:rsidRDefault="004E54F5" w:rsidP="003F10AD">
      <w:pPr>
        <w:numPr>
          <w:ilvl w:val="0"/>
          <w:numId w:val="33"/>
        </w:numPr>
        <w:rPr>
          <w:bCs/>
        </w:rPr>
      </w:pPr>
      <w:r>
        <w:rPr>
          <w:bCs/>
        </w:rPr>
        <w:t xml:space="preserve">izvajalec </w:t>
      </w:r>
      <w:r w:rsidR="009119F9">
        <w:rPr>
          <w:bCs/>
        </w:rPr>
        <w:t xml:space="preserve">izdela </w:t>
      </w:r>
      <w:r>
        <w:rPr>
          <w:bCs/>
        </w:rPr>
        <w:t>Program radioloških posego</w:t>
      </w:r>
      <w:r w:rsidR="00BE4C39">
        <w:rPr>
          <w:bCs/>
        </w:rPr>
        <w:t>v</w:t>
      </w:r>
      <w:r w:rsidR="00954139">
        <w:rPr>
          <w:bCs/>
        </w:rPr>
        <w:t>,</w:t>
      </w:r>
    </w:p>
    <w:p w:rsidR="004E54F5" w:rsidRPr="007C3895" w:rsidRDefault="00954139" w:rsidP="003F10AD">
      <w:pPr>
        <w:numPr>
          <w:ilvl w:val="0"/>
          <w:numId w:val="33"/>
        </w:numPr>
        <w:rPr>
          <w:bCs/>
        </w:rPr>
      </w:pPr>
      <w:r>
        <w:rPr>
          <w:bCs/>
        </w:rPr>
        <w:t>izvajalec zagotovi uporabo aplikacije za statistično obdelavo dozimetričnih podatkov</w:t>
      </w:r>
      <w:r w:rsidR="00DF47A8">
        <w:rPr>
          <w:bCs/>
        </w:rPr>
        <w:t>.</w:t>
      </w:r>
    </w:p>
    <w:p w:rsidR="007C3895" w:rsidRDefault="007C3895" w:rsidP="00A27B93">
      <w:pPr>
        <w:rPr>
          <w:bCs/>
        </w:rPr>
      </w:pPr>
    </w:p>
    <w:p w:rsidR="009628BF" w:rsidRDefault="008E69D5" w:rsidP="00A27B93">
      <w:pPr>
        <w:rPr>
          <w:bCs/>
        </w:rPr>
      </w:pPr>
      <w:r>
        <w:rPr>
          <w:bCs/>
        </w:rPr>
        <w:t>Letni p</w:t>
      </w:r>
      <w:r w:rsidR="00135D6A" w:rsidRPr="00135D6A">
        <w:rPr>
          <w:bCs/>
        </w:rPr>
        <w:t>regled</w:t>
      </w:r>
      <w:r w:rsidR="007C3895">
        <w:rPr>
          <w:bCs/>
        </w:rPr>
        <w:t xml:space="preserve"> </w:t>
      </w:r>
      <w:r w:rsidR="0097246A">
        <w:rPr>
          <w:bCs/>
        </w:rPr>
        <w:t xml:space="preserve">se izvede na naslednjih </w:t>
      </w:r>
      <w:r w:rsidR="007C3895">
        <w:rPr>
          <w:bCs/>
        </w:rPr>
        <w:t xml:space="preserve">naročnikovih </w:t>
      </w:r>
      <w:r w:rsidR="00135D6A" w:rsidRPr="00135D6A">
        <w:rPr>
          <w:bCs/>
        </w:rPr>
        <w:t>RTG aparat</w:t>
      </w:r>
      <w:r w:rsidR="0097246A">
        <w:rPr>
          <w:bCs/>
        </w:rPr>
        <w:t>ih</w:t>
      </w:r>
      <w:r w:rsidR="00EF01C4">
        <w:rPr>
          <w:bCs/>
        </w:rPr>
        <w:t>:</w:t>
      </w:r>
      <w:r w:rsidR="00246474">
        <w:rPr>
          <w:bCs/>
        </w:rPr>
        <w:t xml:space="preserve"> </w:t>
      </w:r>
    </w:p>
    <w:p w:rsidR="009628BF" w:rsidRDefault="009628BF" w:rsidP="009628BF">
      <w:pPr>
        <w:pStyle w:val="Odstavekseznama"/>
        <w:numPr>
          <w:ilvl w:val="0"/>
          <w:numId w:val="34"/>
        </w:numPr>
        <w:rPr>
          <w:bCs/>
        </w:rPr>
      </w:pPr>
      <w:r>
        <w:rPr>
          <w:bCs/>
        </w:rPr>
        <w:t xml:space="preserve">1 kom pregled mobilnega </w:t>
      </w:r>
      <w:proofErr w:type="spellStart"/>
      <w:r>
        <w:rPr>
          <w:bCs/>
        </w:rPr>
        <w:t>diaskopskega</w:t>
      </w:r>
      <w:proofErr w:type="spellEnd"/>
      <w:r>
        <w:rPr>
          <w:bCs/>
        </w:rPr>
        <w:t xml:space="preserve"> RTG aparata</w:t>
      </w:r>
      <w:r w:rsidR="00EF01C4">
        <w:rPr>
          <w:bCs/>
        </w:rPr>
        <w:t>,</w:t>
      </w:r>
    </w:p>
    <w:p w:rsidR="009628BF" w:rsidRDefault="009628BF" w:rsidP="009628BF">
      <w:pPr>
        <w:pStyle w:val="Odstavekseznama"/>
        <w:numPr>
          <w:ilvl w:val="0"/>
          <w:numId w:val="34"/>
        </w:numPr>
        <w:rPr>
          <w:bCs/>
        </w:rPr>
      </w:pPr>
      <w:r>
        <w:rPr>
          <w:bCs/>
        </w:rPr>
        <w:t xml:space="preserve">2 kom pregled mobilnega </w:t>
      </w:r>
      <w:proofErr w:type="spellStart"/>
      <w:r>
        <w:rPr>
          <w:bCs/>
        </w:rPr>
        <w:t>diaskopskega</w:t>
      </w:r>
      <w:proofErr w:type="spellEnd"/>
      <w:r>
        <w:rPr>
          <w:bCs/>
        </w:rPr>
        <w:t xml:space="preserve"> aparata C-LOK</w:t>
      </w:r>
      <w:r w:rsidR="00EF01C4">
        <w:rPr>
          <w:bCs/>
        </w:rPr>
        <w:t>,</w:t>
      </w:r>
    </w:p>
    <w:p w:rsidR="009628BF" w:rsidRDefault="009628BF" w:rsidP="009628BF">
      <w:pPr>
        <w:pStyle w:val="Odstavekseznama"/>
        <w:numPr>
          <w:ilvl w:val="0"/>
          <w:numId w:val="34"/>
        </w:numPr>
        <w:rPr>
          <w:bCs/>
        </w:rPr>
      </w:pPr>
      <w:r>
        <w:rPr>
          <w:bCs/>
        </w:rPr>
        <w:t>1 kom pregled mobilnega slikovnega RTG aparata</w:t>
      </w:r>
      <w:r w:rsidR="00EF01C4">
        <w:rPr>
          <w:bCs/>
        </w:rPr>
        <w:t>,</w:t>
      </w:r>
    </w:p>
    <w:p w:rsidR="009628BF" w:rsidRDefault="009628BF" w:rsidP="009628BF">
      <w:pPr>
        <w:pStyle w:val="Odstavekseznama"/>
        <w:numPr>
          <w:ilvl w:val="0"/>
          <w:numId w:val="34"/>
        </w:numPr>
        <w:rPr>
          <w:bCs/>
        </w:rPr>
      </w:pPr>
      <w:r>
        <w:rPr>
          <w:bCs/>
        </w:rPr>
        <w:t xml:space="preserve">1 kom pregled slikovno </w:t>
      </w:r>
      <w:proofErr w:type="spellStart"/>
      <w:r>
        <w:rPr>
          <w:bCs/>
        </w:rPr>
        <w:t>diaskopskega</w:t>
      </w:r>
      <w:proofErr w:type="spellEnd"/>
      <w:r>
        <w:rPr>
          <w:bCs/>
        </w:rPr>
        <w:t xml:space="preserve"> RTG aparata</w:t>
      </w:r>
      <w:r w:rsidR="00EF01C4">
        <w:rPr>
          <w:bCs/>
        </w:rPr>
        <w:t>,</w:t>
      </w:r>
    </w:p>
    <w:p w:rsidR="009628BF" w:rsidRDefault="009628BF" w:rsidP="009628BF">
      <w:pPr>
        <w:pStyle w:val="Odstavekseznama"/>
        <w:numPr>
          <w:ilvl w:val="0"/>
          <w:numId w:val="34"/>
        </w:numPr>
        <w:rPr>
          <w:bCs/>
        </w:rPr>
      </w:pPr>
      <w:r>
        <w:rPr>
          <w:bCs/>
        </w:rPr>
        <w:t>2 kom pregled slikovnega RTG aparata</w:t>
      </w:r>
      <w:r w:rsidR="00EF01C4">
        <w:rPr>
          <w:bCs/>
        </w:rPr>
        <w:t>,</w:t>
      </w:r>
    </w:p>
    <w:p w:rsidR="009628BF" w:rsidRPr="009628BF" w:rsidRDefault="009628BF" w:rsidP="009628BF">
      <w:pPr>
        <w:pStyle w:val="Odstavekseznama"/>
        <w:numPr>
          <w:ilvl w:val="0"/>
          <w:numId w:val="34"/>
        </w:numPr>
        <w:rPr>
          <w:bCs/>
        </w:rPr>
      </w:pPr>
      <w:r>
        <w:rPr>
          <w:bCs/>
        </w:rPr>
        <w:t>1 kom pregled CT aparata</w:t>
      </w:r>
      <w:r w:rsidR="00EF01C4">
        <w:rPr>
          <w:bCs/>
        </w:rPr>
        <w:t>.</w:t>
      </w:r>
    </w:p>
    <w:p w:rsidR="0097246A" w:rsidRDefault="0097246A" w:rsidP="009628BF">
      <w:pPr>
        <w:pStyle w:val="Odstavekseznama"/>
        <w:ind w:left="360"/>
        <w:rPr>
          <w:bCs/>
        </w:rPr>
      </w:pPr>
    </w:p>
    <w:p w:rsidR="00E24233" w:rsidRDefault="005A67C2" w:rsidP="00555A60">
      <w:pPr>
        <w:rPr>
          <w:bCs/>
        </w:rPr>
      </w:pPr>
      <w:r>
        <w:rPr>
          <w:bCs/>
        </w:rPr>
        <w:t>Izvajalec bo moral opraviti letni pregled tudi vseh novo dobavljenih aparat</w:t>
      </w:r>
      <w:r w:rsidR="000C1F43">
        <w:rPr>
          <w:bCs/>
        </w:rPr>
        <w:t>ov</w:t>
      </w:r>
      <w:r>
        <w:rPr>
          <w:bCs/>
        </w:rPr>
        <w:t xml:space="preserve"> pod enakimi pogoji.</w:t>
      </w:r>
    </w:p>
    <w:p w:rsidR="005A67C2" w:rsidRDefault="005A67C2" w:rsidP="00555A60">
      <w:pPr>
        <w:rPr>
          <w:bCs/>
        </w:rPr>
      </w:pPr>
    </w:p>
    <w:p w:rsidR="00332E8B" w:rsidRPr="009F1ACF" w:rsidRDefault="00332E8B" w:rsidP="009F1ACF">
      <w:pPr>
        <w:jc w:val="both"/>
        <w:rPr>
          <w:bCs/>
        </w:rPr>
      </w:pPr>
      <w:r w:rsidRPr="009F1ACF">
        <w:rPr>
          <w:bCs/>
        </w:rPr>
        <w:t>Izvajalec zagotovi namestitev in u</w:t>
      </w:r>
      <w:r w:rsidR="00643CE8" w:rsidRPr="009F1ACF">
        <w:rPr>
          <w:bCs/>
        </w:rPr>
        <w:t>porab</w:t>
      </w:r>
      <w:r w:rsidRPr="009F1ACF">
        <w:rPr>
          <w:bCs/>
        </w:rPr>
        <w:t>o</w:t>
      </w:r>
      <w:r w:rsidR="00643CE8" w:rsidRPr="009F1ACF">
        <w:rPr>
          <w:bCs/>
        </w:rPr>
        <w:t xml:space="preserve"> aplikacij</w:t>
      </w:r>
      <w:r w:rsidRPr="009F1ACF">
        <w:rPr>
          <w:bCs/>
        </w:rPr>
        <w:t>e  (enakovredno</w:t>
      </w:r>
      <w:r w:rsidR="00643CE8" w:rsidRPr="009F1ACF">
        <w:rPr>
          <w:bCs/>
        </w:rPr>
        <w:t xml:space="preserve"> ORQA</w:t>
      </w:r>
      <w:r w:rsidRPr="009F1ACF">
        <w:rPr>
          <w:bCs/>
        </w:rPr>
        <w:t xml:space="preserve">++) za zajem osnovnih dozimetričnih podatkov iz naročnikovega sistema </w:t>
      </w:r>
      <w:proofErr w:type="spellStart"/>
      <w:r w:rsidRPr="009F1ACF">
        <w:rPr>
          <w:bCs/>
        </w:rPr>
        <w:t>Impax</w:t>
      </w:r>
      <w:proofErr w:type="spellEnd"/>
      <w:r w:rsidRPr="009F1ACF">
        <w:rPr>
          <w:bCs/>
        </w:rPr>
        <w:t>, statistično obdelavo in prikaz teh podatkov.</w:t>
      </w:r>
      <w:r w:rsidR="00643CE8" w:rsidRPr="009F1ACF">
        <w:rPr>
          <w:bCs/>
        </w:rPr>
        <w:t xml:space="preserve"> </w:t>
      </w:r>
      <w:r w:rsidRPr="009F1ACF">
        <w:rPr>
          <w:bCs/>
        </w:rPr>
        <w:t xml:space="preserve"> Izvajalec mesečno izdela poročila</w:t>
      </w:r>
      <w:r w:rsidR="00643CE8" w:rsidRPr="009F1ACF">
        <w:rPr>
          <w:bCs/>
        </w:rPr>
        <w:t xml:space="preserve"> o rezultatih </w:t>
      </w:r>
      <w:r w:rsidRPr="009F1ACF">
        <w:rPr>
          <w:bCs/>
        </w:rPr>
        <w:t>s</w:t>
      </w:r>
      <w:r w:rsidR="00643CE8" w:rsidRPr="009F1ACF">
        <w:rPr>
          <w:bCs/>
        </w:rPr>
        <w:t xml:space="preserve"> primerjav</w:t>
      </w:r>
      <w:r w:rsidRPr="009F1ACF">
        <w:rPr>
          <w:bCs/>
        </w:rPr>
        <w:t>o</w:t>
      </w:r>
      <w:r w:rsidR="00643CE8" w:rsidRPr="009F1ACF">
        <w:rPr>
          <w:bCs/>
        </w:rPr>
        <w:t xml:space="preserve"> z referenčnimi vrednostmi</w:t>
      </w:r>
      <w:r w:rsidR="00555A60" w:rsidRPr="009F1ACF">
        <w:rPr>
          <w:bCs/>
        </w:rPr>
        <w:t>.</w:t>
      </w:r>
      <w:r w:rsidR="00643CE8" w:rsidRPr="009F1ACF">
        <w:rPr>
          <w:bCs/>
        </w:rPr>
        <w:t xml:space="preserve"> </w:t>
      </w:r>
      <w:r w:rsidRPr="009F1ACF">
        <w:rPr>
          <w:bCs/>
        </w:rPr>
        <w:t xml:space="preserve">Podatki in poročila morajo omogočati izdelavo programa radioloških posegov.  Aplikacija bo zajemala dozimetrične podatke za </w:t>
      </w:r>
      <w:r w:rsidR="0097246A" w:rsidRPr="009F1ACF">
        <w:rPr>
          <w:bCs/>
        </w:rPr>
        <w:t>tri</w:t>
      </w:r>
      <w:r w:rsidRPr="009F1ACF">
        <w:rPr>
          <w:bCs/>
        </w:rPr>
        <w:t xml:space="preserve"> aparate</w:t>
      </w:r>
      <w:r w:rsidR="0097246A" w:rsidRPr="009F1ACF">
        <w:rPr>
          <w:bCs/>
        </w:rPr>
        <w:t>, in sicer</w:t>
      </w:r>
      <w:r w:rsidRPr="009F1ACF">
        <w:rPr>
          <w:bCs/>
        </w:rPr>
        <w:t>:</w:t>
      </w:r>
    </w:p>
    <w:p w:rsidR="00E24233" w:rsidRPr="009F1ACF" w:rsidRDefault="0097246A" w:rsidP="00332E8B">
      <w:pPr>
        <w:pStyle w:val="Odstavekseznama"/>
        <w:numPr>
          <w:ilvl w:val="0"/>
          <w:numId w:val="44"/>
        </w:numPr>
        <w:rPr>
          <w:bCs/>
        </w:rPr>
      </w:pPr>
      <w:r w:rsidRPr="009F1ACF">
        <w:rPr>
          <w:bCs/>
        </w:rPr>
        <w:t>CT aparat</w:t>
      </w:r>
      <w:r w:rsidR="009F1ACF">
        <w:rPr>
          <w:bCs/>
        </w:rPr>
        <w:t>,</w:t>
      </w:r>
    </w:p>
    <w:p w:rsidR="00E24233" w:rsidRPr="009F1ACF" w:rsidRDefault="00281140" w:rsidP="00E24233">
      <w:pPr>
        <w:pStyle w:val="Odstavekseznama"/>
        <w:numPr>
          <w:ilvl w:val="0"/>
          <w:numId w:val="34"/>
        </w:numPr>
        <w:rPr>
          <w:bCs/>
        </w:rPr>
      </w:pPr>
      <w:r w:rsidRPr="009F1ACF">
        <w:rPr>
          <w:bCs/>
        </w:rPr>
        <w:t xml:space="preserve">slikovni </w:t>
      </w:r>
      <w:r w:rsidR="0097246A" w:rsidRPr="009F1ACF">
        <w:rPr>
          <w:bCs/>
        </w:rPr>
        <w:t>RTG aparat</w:t>
      </w:r>
      <w:r w:rsidR="009F1ACF">
        <w:rPr>
          <w:bCs/>
        </w:rPr>
        <w:t>,</w:t>
      </w:r>
    </w:p>
    <w:p w:rsidR="0016338B" w:rsidRPr="009F1ACF" w:rsidRDefault="00281140" w:rsidP="0097246A">
      <w:pPr>
        <w:pStyle w:val="Odstavekseznama"/>
        <w:numPr>
          <w:ilvl w:val="0"/>
          <w:numId w:val="34"/>
        </w:numPr>
        <w:rPr>
          <w:bCs/>
        </w:rPr>
      </w:pPr>
      <w:r w:rsidRPr="009F1ACF">
        <w:rPr>
          <w:bCs/>
        </w:rPr>
        <w:t xml:space="preserve">slikovno </w:t>
      </w:r>
      <w:proofErr w:type="spellStart"/>
      <w:r w:rsidRPr="009F1ACF">
        <w:rPr>
          <w:bCs/>
        </w:rPr>
        <w:t>diaskopski</w:t>
      </w:r>
      <w:proofErr w:type="spellEnd"/>
      <w:r w:rsidRPr="009F1ACF">
        <w:rPr>
          <w:bCs/>
        </w:rPr>
        <w:t xml:space="preserve"> ali slikovni</w:t>
      </w:r>
      <w:r w:rsidR="0097246A" w:rsidRPr="009F1ACF">
        <w:rPr>
          <w:bCs/>
        </w:rPr>
        <w:t xml:space="preserve"> RTG aparat</w:t>
      </w:r>
      <w:r w:rsidR="009F1ACF">
        <w:rPr>
          <w:bCs/>
        </w:rPr>
        <w:t>.</w:t>
      </w:r>
    </w:p>
    <w:p w:rsidR="00661D1B" w:rsidRDefault="00661D1B" w:rsidP="00135D6A">
      <w:pPr>
        <w:rPr>
          <w:bCs/>
        </w:rPr>
      </w:pPr>
    </w:p>
    <w:p w:rsidR="009119F9" w:rsidRDefault="009119F9" w:rsidP="00135D6A">
      <w:pPr>
        <w:rPr>
          <w:bCs/>
        </w:rPr>
      </w:pPr>
    </w:p>
    <w:p w:rsidR="009119F9" w:rsidRPr="00E02740" w:rsidRDefault="009119F9" w:rsidP="00135D6A">
      <w:pPr>
        <w:rPr>
          <w:bCs/>
        </w:rPr>
      </w:pPr>
    </w:p>
    <w:p w:rsidR="003B778B" w:rsidRDefault="003B778B" w:rsidP="002D7ACA">
      <w:pPr>
        <w:pStyle w:val="Telobesedila2"/>
        <w:spacing w:line="276" w:lineRule="auto"/>
        <w:jc w:val="both"/>
      </w:pPr>
    </w:p>
    <w:tbl>
      <w:tblPr>
        <w:tblStyle w:val="Tabelamrea"/>
        <w:tblW w:w="0" w:type="auto"/>
        <w:tblInd w:w="108" w:type="dxa"/>
        <w:tblLook w:val="04A0" w:firstRow="1" w:lastRow="0" w:firstColumn="1" w:lastColumn="0" w:noHBand="0" w:noVBand="1"/>
      </w:tblPr>
      <w:tblGrid>
        <w:gridCol w:w="9178"/>
      </w:tblGrid>
      <w:tr w:rsidR="00BA0F0F" w:rsidTr="00BA0F0F">
        <w:tc>
          <w:tcPr>
            <w:tcW w:w="9178" w:type="dxa"/>
          </w:tcPr>
          <w:p w:rsidR="00BA0F0F" w:rsidRDefault="00BA0F0F" w:rsidP="002A17AD">
            <w:pPr>
              <w:pStyle w:val="Telobesedila2"/>
              <w:spacing w:line="276" w:lineRule="auto"/>
              <w:jc w:val="both"/>
              <w:rPr>
                <w:sz w:val="24"/>
                <w:szCs w:val="24"/>
              </w:rPr>
            </w:pPr>
            <w:r w:rsidRPr="00BA0F0F">
              <w:rPr>
                <w:sz w:val="24"/>
                <w:szCs w:val="24"/>
              </w:rPr>
              <w:t xml:space="preserve">SKLOP </w:t>
            </w:r>
            <w:r w:rsidR="002A17AD">
              <w:rPr>
                <w:sz w:val="24"/>
                <w:szCs w:val="24"/>
              </w:rPr>
              <w:t>3</w:t>
            </w:r>
            <w:r w:rsidRPr="00BA0F0F">
              <w:rPr>
                <w:sz w:val="24"/>
                <w:szCs w:val="24"/>
              </w:rPr>
              <w:t>: Organizacija seminarjev in preskusov znanja iz varstva pred ionizirajočimi sevanji, izdelava ocene varstva izpostavljenih delavcev</w:t>
            </w:r>
          </w:p>
        </w:tc>
      </w:tr>
    </w:tbl>
    <w:p w:rsidR="00BA0F0F" w:rsidRDefault="00BA0F0F" w:rsidP="00BA0F0F">
      <w:pPr>
        <w:pStyle w:val="Telobesedila2"/>
        <w:spacing w:line="276" w:lineRule="auto"/>
        <w:ind w:left="360"/>
        <w:jc w:val="both"/>
        <w:rPr>
          <w:sz w:val="24"/>
          <w:szCs w:val="24"/>
        </w:rPr>
      </w:pPr>
    </w:p>
    <w:p w:rsidR="003B778B" w:rsidRPr="005A1350" w:rsidRDefault="003B778B" w:rsidP="00BA0F0F">
      <w:pPr>
        <w:pStyle w:val="Telobesedila2"/>
        <w:spacing w:line="276" w:lineRule="auto"/>
        <w:ind w:left="360"/>
        <w:jc w:val="both"/>
        <w:rPr>
          <w:sz w:val="24"/>
          <w:szCs w:val="24"/>
        </w:rPr>
      </w:pPr>
      <w:r w:rsidRPr="005A1350">
        <w:rPr>
          <w:sz w:val="24"/>
          <w:szCs w:val="24"/>
        </w:rPr>
        <w:t xml:space="preserve">Zahteve: </w:t>
      </w:r>
    </w:p>
    <w:p w:rsidR="00781209" w:rsidRPr="00281140" w:rsidRDefault="0097246A" w:rsidP="003B778B">
      <w:pPr>
        <w:pStyle w:val="Telobesedila2"/>
        <w:numPr>
          <w:ilvl w:val="0"/>
          <w:numId w:val="34"/>
        </w:numPr>
        <w:spacing w:line="276" w:lineRule="auto"/>
        <w:jc w:val="both"/>
      </w:pPr>
      <w:r>
        <w:rPr>
          <w:sz w:val="24"/>
          <w:szCs w:val="24"/>
        </w:rPr>
        <w:t>i</w:t>
      </w:r>
      <w:r w:rsidR="00BE4C39">
        <w:rPr>
          <w:sz w:val="24"/>
          <w:szCs w:val="24"/>
        </w:rPr>
        <w:t xml:space="preserve">zvajalec mora </w:t>
      </w:r>
      <w:r w:rsidR="00781209">
        <w:rPr>
          <w:sz w:val="24"/>
          <w:szCs w:val="24"/>
        </w:rPr>
        <w:t xml:space="preserve">biti pooblaščeni izvedenec </w:t>
      </w:r>
      <w:r w:rsidR="00BE4C39">
        <w:rPr>
          <w:sz w:val="24"/>
          <w:szCs w:val="24"/>
        </w:rPr>
        <w:t>varstva pred</w:t>
      </w:r>
      <w:r>
        <w:rPr>
          <w:sz w:val="24"/>
          <w:szCs w:val="24"/>
        </w:rPr>
        <w:t xml:space="preserve"> </w:t>
      </w:r>
      <w:r w:rsidR="005A1350">
        <w:rPr>
          <w:sz w:val="24"/>
          <w:szCs w:val="24"/>
        </w:rPr>
        <w:t>ionizirajočimi sevanji (</w:t>
      </w:r>
      <w:r>
        <w:rPr>
          <w:sz w:val="24"/>
          <w:szCs w:val="24"/>
        </w:rPr>
        <w:t>IOS</w:t>
      </w:r>
      <w:r w:rsidR="005A1350">
        <w:rPr>
          <w:sz w:val="24"/>
          <w:szCs w:val="24"/>
        </w:rPr>
        <w:t>)</w:t>
      </w:r>
      <w:r w:rsidR="00BE4C39" w:rsidRPr="00781209">
        <w:rPr>
          <w:sz w:val="24"/>
          <w:szCs w:val="24"/>
        </w:rPr>
        <w:t xml:space="preserve"> </w:t>
      </w:r>
      <w:r w:rsidR="00781209" w:rsidRPr="00781209">
        <w:rPr>
          <w:bCs/>
          <w:sz w:val="24"/>
          <w:szCs w:val="24"/>
        </w:rPr>
        <w:t>z veljavn</w:t>
      </w:r>
      <w:r w:rsidR="00781209">
        <w:rPr>
          <w:bCs/>
          <w:sz w:val="24"/>
          <w:szCs w:val="24"/>
        </w:rPr>
        <w:t>im pooblastilom</w:t>
      </w:r>
      <w:r w:rsidR="00EF01C4">
        <w:rPr>
          <w:bCs/>
          <w:sz w:val="24"/>
          <w:szCs w:val="24"/>
        </w:rPr>
        <w:t>,</w:t>
      </w:r>
      <w:r w:rsidR="00781209">
        <w:rPr>
          <w:bCs/>
          <w:sz w:val="24"/>
          <w:szCs w:val="24"/>
        </w:rPr>
        <w:t xml:space="preserve"> </w:t>
      </w:r>
    </w:p>
    <w:p w:rsidR="00425970" w:rsidRPr="00781209" w:rsidRDefault="00425970" w:rsidP="003B778B">
      <w:pPr>
        <w:pStyle w:val="Telobesedila2"/>
        <w:numPr>
          <w:ilvl w:val="0"/>
          <w:numId w:val="34"/>
        </w:numPr>
        <w:spacing w:line="276" w:lineRule="auto"/>
        <w:jc w:val="both"/>
      </w:pPr>
      <w:r>
        <w:rPr>
          <w:sz w:val="24"/>
          <w:szCs w:val="24"/>
        </w:rPr>
        <w:t>izvajalec bo</w:t>
      </w:r>
      <w:r w:rsidR="00D77BEB">
        <w:rPr>
          <w:sz w:val="24"/>
          <w:szCs w:val="24"/>
        </w:rPr>
        <w:t xml:space="preserve"> izvedbo</w:t>
      </w:r>
      <w:r>
        <w:rPr>
          <w:sz w:val="24"/>
          <w:szCs w:val="24"/>
        </w:rPr>
        <w:t xml:space="preserve"> seminarje</w:t>
      </w:r>
      <w:r w:rsidR="00D77BEB">
        <w:rPr>
          <w:sz w:val="24"/>
          <w:szCs w:val="24"/>
        </w:rPr>
        <w:t>v</w:t>
      </w:r>
      <w:r>
        <w:rPr>
          <w:sz w:val="24"/>
          <w:szCs w:val="24"/>
        </w:rPr>
        <w:t xml:space="preserve"> in preskus</w:t>
      </w:r>
      <w:r w:rsidR="00D77BEB">
        <w:rPr>
          <w:sz w:val="24"/>
          <w:szCs w:val="24"/>
        </w:rPr>
        <w:t>ov</w:t>
      </w:r>
      <w:r>
        <w:rPr>
          <w:sz w:val="24"/>
          <w:szCs w:val="24"/>
        </w:rPr>
        <w:t xml:space="preserve"> znanja terminsko prilagodil zahtevam naročnika</w:t>
      </w:r>
      <w:r w:rsidR="00EF01C4">
        <w:rPr>
          <w:sz w:val="24"/>
          <w:szCs w:val="24"/>
        </w:rPr>
        <w:t>.</w:t>
      </w:r>
    </w:p>
    <w:p w:rsidR="00781209" w:rsidRPr="00781209" w:rsidRDefault="00781209" w:rsidP="003B778B">
      <w:pPr>
        <w:pStyle w:val="Telobesedila2"/>
        <w:spacing w:line="276" w:lineRule="auto"/>
        <w:ind w:left="360"/>
        <w:jc w:val="both"/>
      </w:pPr>
    </w:p>
    <w:p w:rsidR="00A27B93" w:rsidRPr="00A27B93" w:rsidRDefault="002D7ACA" w:rsidP="00A27B93">
      <w:pPr>
        <w:pStyle w:val="Telobesedila2"/>
        <w:spacing w:line="276" w:lineRule="auto"/>
        <w:jc w:val="both"/>
        <w:rPr>
          <w:sz w:val="24"/>
          <w:szCs w:val="24"/>
        </w:rPr>
      </w:pPr>
      <w:r w:rsidRPr="002D7ACA">
        <w:rPr>
          <w:sz w:val="24"/>
          <w:szCs w:val="24"/>
        </w:rPr>
        <w:t xml:space="preserve">Predmet javnega naročila zajema izvedbo storitev usposabljanja iz varstva pred </w:t>
      </w:r>
      <w:r w:rsidR="00EF01C4">
        <w:rPr>
          <w:sz w:val="24"/>
          <w:szCs w:val="24"/>
        </w:rPr>
        <w:t>ionizirajočimi sevanji</w:t>
      </w:r>
      <w:r w:rsidRPr="002D7ACA">
        <w:rPr>
          <w:sz w:val="24"/>
          <w:szCs w:val="24"/>
        </w:rPr>
        <w:t xml:space="preserve"> za delavce, ki delajo z viri teh sevanj, skladno z veljavn</w:t>
      </w:r>
      <w:r w:rsidR="005A1350">
        <w:rPr>
          <w:sz w:val="24"/>
          <w:szCs w:val="24"/>
        </w:rPr>
        <w:t>o</w:t>
      </w:r>
      <w:r w:rsidRPr="002D7ACA">
        <w:rPr>
          <w:sz w:val="24"/>
          <w:szCs w:val="24"/>
        </w:rPr>
        <w:t xml:space="preserve"> zakonodaj</w:t>
      </w:r>
      <w:r w:rsidR="005A1350">
        <w:rPr>
          <w:sz w:val="24"/>
          <w:szCs w:val="24"/>
        </w:rPr>
        <w:t>o</w:t>
      </w:r>
      <w:r w:rsidRPr="002D7ACA">
        <w:rPr>
          <w:sz w:val="24"/>
          <w:szCs w:val="24"/>
        </w:rPr>
        <w:t xml:space="preserve"> varstva pred </w:t>
      </w:r>
      <w:r w:rsidR="00EF01C4">
        <w:rPr>
          <w:sz w:val="24"/>
          <w:szCs w:val="24"/>
        </w:rPr>
        <w:t>ionizirajočimi sevanji</w:t>
      </w:r>
      <w:r w:rsidR="00781209">
        <w:rPr>
          <w:sz w:val="24"/>
          <w:szCs w:val="24"/>
        </w:rPr>
        <w:t xml:space="preserve"> ter izdelavo Ocene varstva izpostavljenih delavcev pred </w:t>
      </w:r>
      <w:r w:rsidR="00EF01C4">
        <w:rPr>
          <w:sz w:val="24"/>
          <w:szCs w:val="24"/>
        </w:rPr>
        <w:t>ionizirajočimi sevanji.</w:t>
      </w:r>
    </w:p>
    <w:tbl>
      <w:tblPr>
        <w:tblW w:w="9229" w:type="dxa"/>
        <w:tblInd w:w="55" w:type="dxa"/>
        <w:tblCellMar>
          <w:left w:w="70" w:type="dxa"/>
          <w:right w:w="70" w:type="dxa"/>
        </w:tblCellMar>
        <w:tblLook w:val="04A0" w:firstRow="1" w:lastRow="0" w:firstColumn="1" w:lastColumn="0" w:noHBand="0" w:noVBand="1"/>
      </w:tblPr>
      <w:tblGrid>
        <w:gridCol w:w="5909"/>
        <w:gridCol w:w="633"/>
        <w:gridCol w:w="696"/>
        <w:gridCol w:w="697"/>
        <w:gridCol w:w="620"/>
        <w:gridCol w:w="674"/>
      </w:tblGrid>
      <w:tr w:rsidR="00FF5EC4" w:rsidRPr="002D7ACA" w:rsidTr="002B2CD1">
        <w:trPr>
          <w:trHeight w:val="300"/>
        </w:trPr>
        <w:tc>
          <w:tcPr>
            <w:tcW w:w="5909" w:type="dxa"/>
            <w:vMerge w:val="restart"/>
            <w:tcBorders>
              <w:top w:val="single" w:sz="4" w:space="0" w:color="auto"/>
              <w:left w:val="single" w:sz="4" w:space="0" w:color="auto"/>
              <w:right w:val="single" w:sz="4" w:space="0" w:color="auto"/>
            </w:tcBorders>
            <w:shd w:val="clear" w:color="auto" w:fill="auto"/>
            <w:noWrap/>
            <w:vAlign w:val="center"/>
          </w:tcPr>
          <w:p w:rsidR="00FF5EC4" w:rsidRPr="002D7ACA" w:rsidRDefault="00FF5EC4" w:rsidP="002D7ACA">
            <w:pPr>
              <w:spacing w:after="200" w:line="276" w:lineRule="auto"/>
              <w:rPr>
                <w:b/>
                <w:bCs/>
              </w:rPr>
            </w:pPr>
            <w:r w:rsidRPr="002D7ACA">
              <w:rPr>
                <w:b/>
                <w:bCs/>
              </w:rPr>
              <w:t>Delovno mesto</w:t>
            </w:r>
          </w:p>
        </w:tc>
        <w:tc>
          <w:tcPr>
            <w:tcW w:w="3320" w:type="dxa"/>
            <w:gridSpan w:val="5"/>
            <w:tcBorders>
              <w:top w:val="single" w:sz="4" w:space="0" w:color="auto"/>
              <w:left w:val="nil"/>
              <w:bottom w:val="single" w:sz="4" w:space="0" w:color="auto"/>
              <w:right w:val="single" w:sz="4" w:space="0" w:color="auto"/>
            </w:tcBorders>
            <w:shd w:val="clear" w:color="auto" w:fill="auto"/>
            <w:noWrap/>
            <w:vAlign w:val="bottom"/>
          </w:tcPr>
          <w:p w:rsidR="00FF5EC4" w:rsidRPr="002D7ACA" w:rsidRDefault="00FF5EC4" w:rsidP="002D7ACA">
            <w:pPr>
              <w:spacing w:after="200" w:line="276" w:lineRule="auto"/>
              <w:rPr>
                <w:b/>
                <w:bCs/>
              </w:rPr>
            </w:pPr>
            <w:r w:rsidRPr="002D7ACA">
              <w:rPr>
                <w:b/>
                <w:bCs/>
              </w:rPr>
              <w:t>Št. oseb na leto</w:t>
            </w:r>
          </w:p>
        </w:tc>
      </w:tr>
      <w:tr w:rsidR="00F73A5D" w:rsidRPr="002D7ACA" w:rsidTr="00FF5EC4">
        <w:trPr>
          <w:trHeight w:val="300"/>
        </w:trPr>
        <w:tc>
          <w:tcPr>
            <w:tcW w:w="5909" w:type="dxa"/>
            <w:vMerge/>
            <w:tcBorders>
              <w:left w:val="single" w:sz="4" w:space="0" w:color="auto"/>
              <w:bottom w:val="single" w:sz="4" w:space="0" w:color="auto"/>
              <w:right w:val="single" w:sz="4" w:space="0" w:color="auto"/>
            </w:tcBorders>
            <w:shd w:val="clear" w:color="auto" w:fill="auto"/>
            <w:noWrap/>
            <w:vAlign w:val="bottom"/>
            <w:hideMark/>
          </w:tcPr>
          <w:p w:rsidR="00F73A5D" w:rsidRPr="002D7ACA" w:rsidRDefault="00F73A5D" w:rsidP="002D7ACA">
            <w:pPr>
              <w:spacing w:after="200" w:line="276" w:lineRule="auto"/>
              <w:rPr>
                <w:b/>
                <w:bCs/>
              </w:rPr>
            </w:pPr>
          </w:p>
        </w:tc>
        <w:tc>
          <w:tcPr>
            <w:tcW w:w="633" w:type="dxa"/>
            <w:tcBorders>
              <w:top w:val="single" w:sz="4" w:space="0" w:color="auto"/>
              <w:left w:val="nil"/>
              <w:bottom w:val="single" w:sz="4" w:space="0" w:color="auto"/>
              <w:right w:val="single" w:sz="4" w:space="0" w:color="auto"/>
            </w:tcBorders>
            <w:shd w:val="clear" w:color="auto" w:fill="auto"/>
            <w:noWrap/>
            <w:vAlign w:val="bottom"/>
            <w:hideMark/>
          </w:tcPr>
          <w:p w:rsidR="00F73A5D" w:rsidRPr="002D7ACA" w:rsidRDefault="00F73A5D" w:rsidP="002D7ACA">
            <w:pPr>
              <w:spacing w:after="200" w:line="276" w:lineRule="auto"/>
              <w:rPr>
                <w:b/>
                <w:bCs/>
              </w:rPr>
            </w:pPr>
            <w:r w:rsidRPr="002D7ACA">
              <w:rPr>
                <w:b/>
                <w:bCs/>
              </w:rPr>
              <w:t>201</w:t>
            </w:r>
            <w:r>
              <w:rPr>
                <w:b/>
                <w:bCs/>
              </w:rPr>
              <w:t>8</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F73A5D" w:rsidRPr="002D7ACA" w:rsidRDefault="00F73A5D" w:rsidP="002D7ACA">
            <w:pPr>
              <w:spacing w:after="200" w:line="276" w:lineRule="auto"/>
              <w:rPr>
                <w:b/>
                <w:bCs/>
              </w:rPr>
            </w:pPr>
            <w:r w:rsidRPr="002D7ACA">
              <w:rPr>
                <w:b/>
                <w:bCs/>
              </w:rPr>
              <w:t>201</w:t>
            </w:r>
            <w:r>
              <w:rPr>
                <w:b/>
                <w:bCs/>
              </w:rPr>
              <w:t>9</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F73A5D" w:rsidRPr="002D7ACA" w:rsidRDefault="00F73A5D" w:rsidP="002D7ACA">
            <w:pPr>
              <w:spacing w:after="200" w:line="276" w:lineRule="auto"/>
              <w:rPr>
                <w:b/>
                <w:bCs/>
              </w:rPr>
            </w:pPr>
            <w:r w:rsidRPr="002D7ACA">
              <w:rPr>
                <w:b/>
                <w:bCs/>
              </w:rPr>
              <w:t>20</w:t>
            </w:r>
            <w:r>
              <w:rPr>
                <w:b/>
                <w:bCs/>
              </w:rPr>
              <w:t>20</w:t>
            </w:r>
          </w:p>
        </w:tc>
        <w:tc>
          <w:tcPr>
            <w:tcW w:w="620" w:type="dxa"/>
            <w:tcBorders>
              <w:top w:val="single" w:sz="4" w:space="0" w:color="auto"/>
              <w:left w:val="nil"/>
              <w:bottom w:val="single" w:sz="4" w:space="0" w:color="auto"/>
              <w:right w:val="single" w:sz="4" w:space="0" w:color="auto"/>
            </w:tcBorders>
          </w:tcPr>
          <w:p w:rsidR="00F73A5D" w:rsidRPr="002D7ACA" w:rsidRDefault="00F73A5D" w:rsidP="002D7ACA">
            <w:pPr>
              <w:spacing w:after="200" w:line="276" w:lineRule="auto"/>
              <w:rPr>
                <w:b/>
                <w:bCs/>
              </w:rPr>
            </w:pPr>
            <w:r>
              <w:rPr>
                <w:b/>
                <w:bCs/>
              </w:rPr>
              <w:t>2021</w:t>
            </w:r>
          </w:p>
        </w:tc>
        <w:tc>
          <w:tcPr>
            <w:tcW w:w="674" w:type="dxa"/>
            <w:tcBorders>
              <w:top w:val="single" w:sz="4" w:space="0" w:color="auto"/>
              <w:left w:val="nil"/>
              <w:bottom w:val="single" w:sz="4" w:space="0" w:color="auto"/>
              <w:right w:val="single" w:sz="4" w:space="0" w:color="auto"/>
            </w:tcBorders>
          </w:tcPr>
          <w:p w:rsidR="00F73A5D" w:rsidRPr="002D7ACA" w:rsidRDefault="00F73A5D" w:rsidP="002D7ACA">
            <w:pPr>
              <w:spacing w:after="200" w:line="276" w:lineRule="auto"/>
              <w:rPr>
                <w:b/>
                <w:bCs/>
              </w:rPr>
            </w:pPr>
            <w:r>
              <w:rPr>
                <w:b/>
                <w:bCs/>
              </w:rPr>
              <w:t>2022</w:t>
            </w:r>
          </w:p>
        </w:tc>
      </w:tr>
      <w:tr w:rsidR="00F73A5D" w:rsidRPr="002D7ACA" w:rsidTr="00FF5EC4">
        <w:trPr>
          <w:trHeight w:val="300"/>
        </w:trPr>
        <w:tc>
          <w:tcPr>
            <w:tcW w:w="5909" w:type="dxa"/>
            <w:tcBorders>
              <w:top w:val="nil"/>
              <w:left w:val="single" w:sz="4" w:space="0" w:color="auto"/>
              <w:bottom w:val="single" w:sz="4" w:space="0" w:color="auto"/>
              <w:right w:val="single" w:sz="4" w:space="0" w:color="auto"/>
            </w:tcBorders>
            <w:shd w:val="clear" w:color="auto" w:fill="auto"/>
            <w:noWrap/>
            <w:vAlign w:val="bottom"/>
            <w:hideMark/>
          </w:tcPr>
          <w:p w:rsidR="00F73A5D" w:rsidRPr="002D7ACA" w:rsidRDefault="00F73A5D" w:rsidP="002D7ACA">
            <w:pPr>
              <w:spacing w:after="200" w:line="276" w:lineRule="auto"/>
              <w:rPr>
                <w:bCs/>
              </w:rPr>
            </w:pPr>
            <w:r w:rsidRPr="002D7ACA">
              <w:rPr>
                <w:bCs/>
              </w:rPr>
              <w:t>Zdravnik specialist radiolog, ortoped, anesteziolog</w:t>
            </w:r>
          </w:p>
        </w:tc>
        <w:tc>
          <w:tcPr>
            <w:tcW w:w="633" w:type="dxa"/>
            <w:tcBorders>
              <w:top w:val="nil"/>
              <w:left w:val="nil"/>
              <w:bottom w:val="single" w:sz="4" w:space="0" w:color="auto"/>
              <w:right w:val="single" w:sz="4" w:space="0" w:color="auto"/>
            </w:tcBorders>
            <w:shd w:val="clear" w:color="auto" w:fill="auto"/>
            <w:noWrap/>
            <w:vAlign w:val="center"/>
          </w:tcPr>
          <w:p w:rsidR="00F73A5D" w:rsidRPr="00E3609F" w:rsidRDefault="00F73A5D" w:rsidP="002D7ACA">
            <w:pPr>
              <w:spacing w:after="200" w:line="276" w:lineRule="auto"/>
              <w:rPr>
                <w:bCs/>
              </w:rPr>
            </w:pPr>
            <w:r>
              <w:rPr>
                <w:bCs/>
              </w:rPr>
              <w:t>14</w:t>
            </w:r>
          </w:p>
        </w:tc>
        <w:tc>
          <w:tcPr>
            <w:tcW w:w="696" w:type="dxa"/>
            <w:tcBorders>
              <w:top w:val="nil"/>
              <w:left w:val="nil"/>
              <w:bottom w:val="single" w:sz="4" w:space="0" w:color="auto"/>
              <w:right w:val="single" w:sz="4" w:space="0" w:color="auto"/>
            </w:tcBorders>
            <w:shd w:val="clear" w:color="auto" w:fill="auto"/>
            <w:noWrap/>
            <w:vAlign w:val="center"/>
          </w:tcPr>
          <w:p w:rsidR="00F73A5D" w:rsidRPr="00E3609F" w:rsidRDefault="00F73A5D" w:rsidP="002D7ACA">
            <w:pPr>
              <w:spacing w:after="200" w:line="276" w:lineRule="auto"/>
              <w:rPr>
                <w:bCs/>
              </w:rPr>
            </w:pPr>
            <w:r w:rsidRPr="00E3609F">
              <w:rPr>
                <w:bCs/>
              </w:rPr>
              <w:t>0</w:t>
            </w:r>
          </w:p>
        </w:tc>
        <w:tc>
          <w:tcPr>
            <w:tcW w:w="697" w:type="dxa"/>
            <w:tcBorders>
              <w:top w:val="nil"/>
              <w:left w:val="nil"/>
              <w:bottom w:val="single" w:sz="4" w:space="0" w:color="auto"/>
              <w:right w:val="single" w:sz="4" w:space="0" w:color="auto"/>
            </w:tcBorders>
            <w:shd w:val="clear" w:color="auto" w:fill="auto"/>
            <w:noWrap/>
            <w:vAlign w:val="center"/>
          </w:tcPr>
          <w:p w:rsidR="00F73A5D" w:rsidRPr="00E3609F" w:rsidRDefault="00F73A5D" w:rsidP="002D7ACA">
            <w:pPr>
              <w:spacing w:after="200" w:line="276" w:lineRule="auto"/>
              <w:rPr>
                <w:bCs/>
              </w:rPr>
            </w:pPr>
            <w:r w:rsidRPr="00E3609F">
              <w:rPr>
                <w:bCs/>
              </w:rPr>
              <w:t>0</w:t>
            </w:r>
          </w:p>
        </w:tc>
        <w:tc>
          <w:tcPr>
            <w:tcW w:w="620" w:type="dxa"/>
            <w:tcBorders>
              <w:top w:val="nil"/>
              <w:left w:val="nil"/>
              <w:bottom w:val="single" w:sz="4" w:space="0" w:color="auto"/>
              <w:right w:val="single" w:sz="4" w:space="0" w:color="auto"/>
            </w:tcBorders>
          </w:tcPr>
          <w:p w:rsidR="00F73A5D" w:rsidRPr="00E3609F" w:rsidRDefault="00E96817" w:rsidP="002D7ACA">
            <w:pPr>
              <w:spacing w:after="200" w:line="276" w:lineRule="auto"/>
              <w:rPr>
                <w:bCs/>
              </w:rPr>
            </w:pPr>
            <w:r>
              <w:rPr>
                <w:bCs/>
              </w:rPr>
              <w:t>17</w:t>
            </w:r>
          </w:p>
        </w:tc>
        <w:tc>
          <w:tcPr>
            <w:tcW w:w="674" w:type="dxa"/>
            <w:tcBorders>
              <w:top w:val="nil"/>
              <w:left w:val="nil"/>
              <w:bottom w:val="single" w:sz="4" w:space="0" w:color="auto"/>
              <w:right w:val="single" w:sz="4" w:space="0" w:color="auto"/>
            </w:tcBorders>
          </w:tcPr>
          <w:p w:rsidR="00F73A5D" w:rsidRPr="00E3609F" w:rsidRDefault="00E96817" w:rsidP="002D7ACA">
            <w:pPr>
              <w:spacing w:after="200" w:line="276" w:lineRule="auto"/>
              <w:rPr>
                <w:bCs/>
              </w:rPr>
            </w:pPr>
            <w:r>
              <w:rPr>
                <w:bCs/>
              </w:rPr>
              <w:t>18</w:t>
            </w:r>
          </w:p>
        </w:tc>
      </w:tr>
      <w:tr w:rsidR="00F73A5D" w:rsidRPr="002D7ACA" w:rsidTr="00FF5EC4">
        <w:trPr>
          <w:trHeight w:val="397"/>
        </w:trPr>
        <w:tc>
          <w:tcPr>
            <w:tcW w:w="59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3A5D" w:rsidRPr="002D7ACA" w:rsidRDefault="00F73A5D" w:rsidP="002D7ACA">
            <w:pPr>
              <w:spacing w:after="200" w:line="276" w:lineRule="auto"/>
              <w:rPr>
                <w:bCs/>
              </w:rPr>
            </w:pPr>
            <w:r w:rsidRPr="002D7ACA">
              <w:rPr>
                <w:bCs/>
              </w:rPr>
              <w:t>Radiološki inženir</w:t>
            </w:r>
          </w:p>
        </w:tc>
        <w:tc>
          <w:tcPr>
            <w:tcW w:w="633" w:type="dxa"/>
            <w:tcBorders>
              <w:top w:val="single" w:sz="4" w:space="0" w:color="auto"/>
              <w:left w:val="nil"/>
              <w:bottom w:val="single" w:sz="4" w:space="0" w:color="auto"/>
              <w:right w:val="single" w:sz="4" w:space="0" w:color="auto"/>
            </w:tcBorders>
            <w:shd w:val="clear" w:color="auto" w:fill="auto"/>
            <w:noWrap/>
            <w:vAlign w:val="center"/>
          </w:tcPr>
          <w:p w:rsidR="00F73A5D" w:rsidRPr="00E3609F" w:rsidRDefault="00F73A5D" w:rsidP="002D7ACA">
            <w:pPr>
              <w:spacing w:after="200" w:line="276" w:lineRule="auto"/>
              <w:rPr>
                <w:bCs/>
              </w:rPr>
            </w:pPr>
            <w:r>
              <w:rPr>
                <w:bCs/>
              </w:rPr>
              <w:t>0</w:t>
            </w:r>
          </w:p>
        </w:tc>
        <w:tc>
          <w:tcPr>
            <w:tcW w:w="696" w:type="dxa"/>
            <w:tcBorders>
              <w:top w:val="single" w:sz="4" w:space="0" w:color="auto"/>
              <w:left w:val="nil"/>
              <w:bottom w:val="single" w:sz="4" w:space="0" w:color="auto"/>
              <w:right w:val="single" w:sz="4" w:space="0" w:color="auto"/>
            </w:tcBorders>
            <w:shd w:val="clear" w:color="auto" w:fill="auto"/>
            <w:noWrap/>
            <w:vAlign w:val="center"/>
          </w:tcPr>
          <w:p w:rsidR="00F73A5D" w:rsidRPr="00E3609F" w:rsidRDefault="00F73A5D" w:rsidP="002D7ACA">
            <w:pPr>
              <w:spacing w:after="200" w:line="276" w:lineRule="auto"/>
              <w:rPr>
                <w:bCs/>
              </w:rPr>
            </w:pPr>
            <w:r>
              <w:rPr>
                <w:bCs/>
              </w:rPr>
              <w:t>2</w:t>
            </w: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F73A5D" w:rsidRPr="00E3609F" w:rsidRDefault="00F73A5D" w:rsidP="002D7ACA">
            <w:pPr>
              <w:spacing w:after="200" w:line="276" w:lineRule="auto"/>
              <w:rPr>
                <w:bCs/>
              </w:rPr>
            </w:pPr>
            <w:r w:rsidRPr="00E3609F">
              <w:rPr>
                <w:bCs/>
              </w:rPr>
              <w:t>1</w:t>
            </w:r>
          </w:p>
        </w:tc>
        <w:tc>
          <w:tcPr>
            <w:tcW w:w="620" w:type="dxa"/>
            <w:tcBorders>
              <w:top w:val="single" w:sz="4" w:space="0" w:color="auto"/>
              <w:left w:val="nil"/>
              <w:bottom w:val="single" w:sz="4" w:space="0" w:color="auto"/>
              <w:right w:val="single" w:sz="4" w:space="0" w:color="auto"/>
            </w:tcBorders>
          </w:tcPr>
          <w:p w:rsidR="00F73A5D" w:rsidRPr="00E3609F" w:rsidRDefault="00E96817" w:rsidP="002D7ACA">
            <w:pPr>
              <w:spacing w:after="200" w:line="276" w:lineRule="auto"/>
              <w:rPr>
                <w:bCs/>
              </w:rPr>
            </w:pPr>
            <w:r>
              <w:rPr>
                <w:bCs/>
              </w:rPr>
              <w:t>9</w:t>
            </w:r>
          </w:p>
        </w:tc>
        <w:tc>
          <w:tcPr>
            <w:tcW w:w="674" w:type="dxa"/>
            <w:tcBorders>
              <w:top w:val="single" w:sz="4" w:space="0" w:color="auto"/>
              <w:left w:val="nil"/>
              <w:bottom w:val="single" w:sz="4" w:space="0" w:color="auto"/>
              <w:right w:val="single" w:sz="4" w:space="0" w:color="auto"/>
            </w:tcBorders>
          </w:tcPr>
          <w:p w:rsidR="00F73A5D" w:rsidRPr="00E3609F" w:rsidRDefault="00E96817" w:rsidP="002D7ACA">
            <w:pPr>
              <w:spacing w:after="200" w:line="276" w:lineRule="auto"/>
              <w:rPr>
                <w:bCs/>
              </w:rPr>
            </w:pPr>
            <w:r>
              <w:rPr>
                <w:bCs/>
              </w:rPr>
              <w:t>4</w:t>
            </w:r>
          </w:p>
        </w:tc>
      </w:tr>
      <w:tr w:rsidR="00F73A5D" w:rsidRPr="002D7ACA" w:rsidTr="00FF5EC4">
        <w:trPr>
          <w:trHeight w:val="760"/>
        </w:trPr>
        <w:tc>
          <w:tcPr>
            <w:tcW w:w="59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3A5D" w:rsidRPr="002D7ACA" w:rsidRDefault="00F73A5D" w:rsidP="002D7ACA">
            <w:pPr>
              <w:spacing w:after="200" w:line="276" w:lineRule="auto"/>
              <w:rPr>
                <w:bCs/>
              </w:rPr>
            </w:pPr>
            <w:r w:rsidRPr="002D7ACA">
              <w:rPr>
                <w:bCs/>
              </w:rPr>
              <w:t xml:space="preserve">Dipl. med. sestra v OP, </w:t>
            </w:r>
            <w:proofErr w:type="spellStart"/>
            <w:r w:rsidRPr="002D7ACA">
              <w:rPr>
                <w:bCs/>
              </w:rPr>
              <w:t>zdr</w:t>
            </w:r>
            <w:proofErr w:type="spellEnd"/>
            <w:r w:rsidRPr="002D7ACA">
              <w:rPr>
                <w:bCs/>
              </w:rPr>
              <w:t>. tehnik v OP, dipl. med. sestra pri anesteziji</w:t>
            </w:r>
          </w:p>
        </w:tc>
        <w:tc>
          <w:tcPr>
            <w:tcW w:w="633" w:type="dxa"/>
            <w:tcBorders>
              <w:top w:val="single" w:sz="4" w:space="0" w:color="auto"/>
              <w:left w:val="nil"/>
              <w:bottom w:val="single" w:sz="4" w:space="0" w:color="auto"/>
              <w:right w:val="single" w:sz="4" w:space="0" w:color="auto"/>
            </w:tcBorders>
            <w:shd w:val="clear" w:color="auto" w:fill="auto"/>
            <w:noWrap/>
            <w:vAlign w:val="center"/>
          </w:tcPr>
          <w:p w:rsidR="00F73A5D" w:rsidRPr="00E3609F" w:rsidRDefault="00F73A5D" w:rsidP="002D7ACA">
            <w:pPr>
              <w:spacing w:after="200" w:line="276" w:lineRule="auto"/>
              <w:rPr>
                <w:bCs/>
              </w:rPr>
            </w:pPr>
            <w:r w:rsidRPr="00E3609F">
              <w:rPr>
                <w:bCs/>
              </w:rPr>
              <w:t>7</w:t>
            </w:r>
          </w:p>
        </w:tc>
        <w:tc>
          <w:tcPr>
            <w:tcW w:w="696" w:type="dxa"/>
            <w:tcBorders>
              <w:top w:val="single" w:sz="4" w:space="0" w:color="auto"/>
              <w:left w:val="nil"/>
              <w:bottom w:val="single" w:sz="4" w:space="0" w:color="auto"/>
              <w:right w:val="single" w:sz="4" w:space="0" w:color="auto"/>
            </w:tcBorders>
            <w:shd w:val="clear" w:color="auto" w:fill="auto"/>
            <w:noWrap/>
            <w:vAlign w:val="center"/>
          </w:tcPr>
          <w:p w:rsidR="00F73A5D" w:rsidRPr="00E3609F" w:rsidRDefault="00F73A5D" w:rsidP="002D7ACA">
            <w:pPr>
              <w:spacing w:after="200" w:line="276" w:lineRule="auto"/>
              <w:rPr>
                <w:bCs/>
              </w:rPr>
            </w:pPr>
            <w:r w:rsidRPr="00E3609F">
              <w:rPr>
                <w:bCs/>
              </w:rPr>
              <w:t>0</w:t>
            </w: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F73A5D" w:rsidRPr="00E3609F" w:rsidRDefault="00F73A5D" w:rsidP="002D7ACA">
            <w:pPr>
              <w:spacing w:after="200" w:line="276" w:lineRule="auto"/>
              <w:rPr>
                <w:bCs/>
              </w:rPr>
            </w:pPr>
            <w:r w:rsidRPr="00E3609F">
              <w:rPr>
                <w:bCs/>
              </w:rPr>
              <w:t>0</w:t>
            </w:r>
          </w:p>
        </w:tc>
        <w:tc>
          <w:tcPr>
            <w:tcW w:w="620" w:type="dxa"/>
            <w:tcBorders>
              <w:top w:val="single" w:sz="4" w:space="0" w:color="auto"/>
              <w:left w:val="nil"/>
              <w:bottom w:val="single" w:sz="4" w:space="0" w:color="auto"/>
              <w:right w:val="single" w:sz="4" w:space="0" w:color="auto"/>
            </w:tcBorders>
          </w:tcPr>
          <w:p w:rsidR="00F73A5D" w:rsidRPr="00E3609F" w:rsidRDefault="00E96817" w:rsidP="002D7ACA">
            <w:pPr>
              <w:spacing w:after="200" w:line="276" w:lineRule="auto"/>
              <w:rPr>
                <w:bCs/>
              </w:rPr>
            </w:pPr>
            <w:r>
              <w:rPr>
                <w:bCs/>
              </w:rPr>
              <w:t>3</w:t>
            </w:r>
          </w:p>
        </w:tc>
        <w:tc>
          <w:tcPr>
            <w:tcW w:w="674" w:type="dxa"/>
            <w:tcBorders>
              <w:top w:val="single" w:sz="4" w:space="0" w:color="auto"/>
              <w:left w:val="nil"/>
              <w:bottom w:val="single" w:sz="4" w:space="0" w:color="auto"/>
              <w:right w:val="single" w:sz="4" w:space="0" w:color="auto"/>
            </w:tcBorders>
          </w:tcPr>
          <w:p w:rsidR="00F73A5D" w:rsidRPr="00E3609F" w:rsidRDefault="00E96817" w:rsidP="002D7ACA">
            <w:pPr>
              <w:spacing w:after="200" w:line="276" w:lineRule="auto"/>
              <w:rPr>
                <w:bCs/>
              </w:rPr>
            </w:pPr>
            <w:r>
              <w:rPr>
                <w:bCs/>
              </w:rPr>
              <w:t>31</w:t>
            </w:r>
          </w:p>
        </w:tc>
      </w:tr>
    </w:tbl>
    <w:p w:rsidR="00DD68D6" w:rsidRDefault="00DD68D6">
      <w:pPr>
        <w:spacing w:after="200" w:line="276" w:lineRule="auto"/>
        <w:rPr>
          <w:bCs/>
        </w:rPr>
      </w:pPr>
    </w:p>
    <w:p w:rsidR="005A1350" w:rsidRPr="005A1350" w:rsidRDefault="005A1350" w:rsidP="005A1350">
      <w:pPr>
        <w:spacing w:after="200" w:line="276" w:lineRule="auto"/>
        <w:rPr>
          <w:b/>
          <w:bCs/>
        </w:rPr>
      </w:pPr>
      <w:r w:rsidRPr="005A1350">
        <w:rPr>
          <w:b/>
          <w:bCs/>
        </w:rPr>
        <w:t xml:space="preserve">Število </w:t>
      </w:r>
      <w:r w:rsidR="00FC6161">
        <w:rPr>
          <w:b/>
          <w:bCs/>
        </w:rPr>
        <w:t>udeležencev na seminarjih</w:t>
      </w:r>
      <w:r w:rsidRPr="005A1350">
        <w:rPr>
          <w:b/>
          <w:bCs/>
        </w:rPr>
        <w:t xml:space="preserve"> je okvirno. Dejanske količine so odvisne od konkretnih potreb naročnika.</w:t>
      </w:r>
    </w:p>
    <w:p w:rsidR="005D32E9" w:rsidRPr="006C4497" w:rsidRDefault="005D32E9" w:rsidP="005D32E9">
      <w:pPr>
        <w:jc w:val="both"/>
      </w:pPr>
    </w:p>
    <w:p w:rsidR="005D32E9" w:rsidRPr="006C4497" w:rsidRDefault="005D32E9" w:rsidP="005D32E9">
      <w:pPr>
        <w:jc w:val="both"/>
      </w:pPr>
      <w:r w:rsidRPr="006C4497">
        <w:t xml:space="preserve">2. JEZIK </w:t>
      </w:r>
    </w:p>
    <w:p w:rsidR="005D32E9" w:rsidRPr="006C4497" w:rsidRDefault="005D32E9" w:rsidP="005D32E9">
      <w:pPr>
        <w:jc w:val="both"/>
      </w:pPr>
    </w:p>
    <w:p w:rsidR="005D32E9" w:rsidRDefault="005D32E9" w:rsidP="005D32E9">
      <w:pPr>
        <w:jc w:val="both"/>
      </w:pPr>
      <w:r w:rsidRPr="006C4497">
        <w:t>Ponudnik mora ponudbo in ostalo dokumentacijo, ki se nanaša na ponudbo, izdelati v slovenskem jeziku</w:t>
      </w:r>
      <w:r w:rsidR="00632A21">
        <w:t>.</w:t>
      </w:r>
    </w:p>
    <w:p w:rsidR="00FF5EC4" w:rsidRDefault="00FF5EC4" w:rsidP="005D32E9">
      <w:pPr>
        <w:jc w:val="both"/>
      </w:pPr>
    </w:p>
    <w:p w:rsidR="00FF5EC4" w:rsidRPr="006C4497" w:rsidRDefault="00FF5EC4" w:rsidP="005D32E9">
      <w:pPr>
        <w:jc w:val="both"/>
      </w:pPr>
    </w:p>
    <w:p w:rsidR="005D32E9" w:rsidRPr="006C4497" w:rsidRDefault="005D32E9" w:rsidP="005D32E9">
      <w:pPr>
        <w:jc w:val="both"/>
      </w:pPr>
      <w:r w:rsidRPr="006C4497">
        <w:t xml:space="preserve">3. SESTAVNI DELI PONUDBENE DOKUMENTACIJE (POGOJI ZA UDELEŽBO) </w:t>
      </w:r>
    </w:p>
    <w:p w:rsidR="005D32E9" w:rsidRPr="006C4497" w:rsidRDefault="005D32E9" w:rsidP="005D32E9">
      <w:pPr>
        <w:jc w:val="both"/>
      </w:pPr>
    </w:p>
    <w:p w:rsidR="005D32E9" w:rsidRPr="006C4497" w:rsidRDefault="005D32E9" w:rsidP="005D32E9">
      <w:pPr>
        <w:jc w:val="both"/>
      </w:pPr>
      <w:r w:rsidRPr="006C4497">
        <w:t xml:space="preserve"> </w:t>
      </w:r>
      <w:r w:rsidR="004C76DD">
        <w:t>Ponudnik mora predložiti</w:t>
      </w:r>
      <w:r w:rsidRPr="006C4497">
        <w:t xml:space="preserve">: </w:t>
      </w:r>
    </w:p>
    <w:p w:rsidR="005D32E9" w:rsidRPr="006C4497" w:rsidRDefault="005D32E9" w:rsidP="005D32E9">
      <w:pPr>
        <w:jc w:val="both"/>
      </w:pPr>
    </w:p>
    <w:p w:rsidR="007413D0" w:rsidRPr="006C4497" w:rsidRDefault="007413D0" w:rsidP="007413D0">
      <w:pPr>
        <w:jc w:val="both"/>
      </w:pPr>
      <w:r w:rsidRPr="006C4497">
        <w:t>a) izpolnjen obrazec ponudb</w:t>
      </w:r>
      <w:r>
        <w:t>e</w:t>
      </w:r>
      <w:r w:rsidRPr="006C4497">
        <w:t xml:space="preserve"> (obrazec št. 1); </w:t>
      </w:r>
    </w:p>
    <w:p w:rsidR="007413D0" w:rsidRPr="006C4497" w:rsidRDefault="007413D0" w:rsidP="007413D0">
      <w:pPr>
        <w:jc w:val="both"/>
      </w:pPr>
      <w:r w:rsidRPr="006C4497">
        <w:t xml:space="preserve">b) izjava (obrazec št. 2); </w:t>
      </w:r>
    </w:p>
    <w:p w:rsidR="007413D0" w:rsidRPr="006C4497" w:rsidRDefault="007413D0" w:rsidP="007413D0">
      <w:pPr>
        <w:jc w:val="both"/>
      </w:pPr>
      <w:r w:rsidRPr="006C4497">
        <w:t>c) izpolnjen in podpisan obrazec ESPD (v primeru skupne ponudbe vsi partnerji, v primeru podizvajalcev vsi podizvajalci)</w:t>
      </w:r>
      <w:r>
        <w:t>;</w:t>
      </w:r>
    </w:p>
    <w:p w:rsidR="007413D0" w:rsidRPr="006C4497" w:rsidRDefault="007413D0" w:rsidP="007413D0">
      <w:pPr>
        <w:jc w:val="both"/>
      </w:pPr>
      <w:r w:rsidRPr="006C4497">
        <w:t xml:space="preserve">č) podatke o podizvajalcih (obrazec št. </w:t>
      </w:r>
      <w:r>
        <w:t>3</w:t>
      </w:r>
      <w:r w:rsidRPr="006C4497">
        <w:t xml:space="preserve">), soglasje podizvajalca (obrazec št. </w:t>
      </w:r>
      <w:r>
        <w:t>4</w:t>
      </w:r>
      <w:r w:rsidRPr="006C4497">
        <w:t xml:space="preserve">) in izjava podizvajalca (obrazec št. </w:t>
      </w:r>
      <w:r>
        <w:t>5</w:t>
      </w:r>
      <w:r w:rsidRPr="006C4497">
        <w:t>) v primeru podizvajalcev;</w:t>
      </w:r>
    </w:p>
    <w:p w:rsidR="007413D0" w:rsidRPr="006C4497" w:rsidRDefault="007413D0" w:rsidP="007413D0">
      <w:pPr>
        <w:jc w:val="both"/>
      </w:pPr>
      <w:r>
        <w:t>d</w:t>
      </w:r>
      <w:r w:rsidRPr="006C4497">
        <w:t xml:space="preserve">) izpolnjen, podpisan, žigosan in na vseh straneh parafiran vzorec pogodbe (obrazec št. </w:t>
      </w:r>
      <w:r>
        <w:t>7</w:t>
      </w:r>
      <w:r w:rsidRPr="006C4497">
        <w:t xml:space="preserve">); </w:t>
      </w:r>
    </w:p>
    <w:p w:rsidR="007413D0" w:rsidRPr="006C4497" w:rsidRDefault="007413D0" w:rsidP="007413D0">
      <w:pPr>
        <w:jc w:val="both"/>
      </w:pPr>
      <w:r>
        <w:t>e</w:t>
      </w:r>
      <w:r w:rsidRPr="006C4497">
        <w:t xml:space="preserve">) izjavo o </w:t>
      </w:r>
      <w:r>
        <w:t>lastniških deležih</w:t>
      </w:r>
      <w:r w:rsidRPr="006C4497">
        <w:t xml:space="preserve"> (obrazec št. </w:t>
      </w:r>
      <w:r>
        <w:t>8</w:t>
      </w:r>
      <w:r w:rsidRPr="006C4497">
        <w:t>);</w:t>
      </w:r>
    </w:p>
    <w:p w:rsidR="007413D0" w:rsidRDefault="007413D0" w:rsidP="007413D0">
      <w:r>
        <w:t>f) kopija pooblastila Ministrstva za zdravje za izvajanje osebne dozimetrije za sklop 1</w:t>
      </w:r>
    </w:p>
    <w:p w:rsidR="007413D0" w:rsidRDefault="007413D0" w:rsidP="007413D0">
      <w:pPr>
        <w:rPr>
          <w:rStyle w:val="Krepko"/>
          <w:b w:val="0"/>
        </w:rPr>
      </w:pPr>
      <w:r>
        <w:t xml:space="preserve">g) kopija pooblastila Ministrstva za zdravje za izvajanje nalog </w:t>
      </w:r>
      <w:r w:rsidRPr="007A79DE">
        <w:t>p</w:t>
      </w:r>
      <w:r w:rsidRPr="007A79DE">
        <w:rPr>
          <w:rStyle w:val="Krepko"/>
          <w:b w:val="0"/>
        </w:rPr>
        <w:t>ooblaščenega izvedenca medicinske fizike</w:t>
      </w:r>
      <w:r>
        <w:rPr>
          <w:rStyle w:val="Krepko"/>
          <w:b w:val="0"/>
        </w:rPr>
        <w:t xml:space="preserve"> za sklop 2</w:t>
      </w:r>
    </w:p>
    <w:p w:rsidR="007413D0" w:rsidRDefault="007413D0" w:rsidP="007413D0">
      <w:r>
        <w:t xml:space="preserve">h) kopija pooblastila Ministrstva za zdravje za izvajanje pooblaščenega </w:t>
      </w:r>
      <w:r w:rsidRPr="007A79DE">
        <w:rPr>
          <w:bCs/>
        </w:rPr>
        <w:t xml:space="preserve">izvedenca varstva pred </w:t>
      </w:r>
      <w:r w:rsidRPr="006F256F">
        <w:t>ionizirajočimi sevanji</w:t>
      </w:r>
      <w:r>
        <w:t xml:space="preserve"> za sklop 3 </w:t>
      </w:r>
    </w:p>
    <w:p w:rsidR="005D32E9" w:rsidRPr="006C4497" w:rsidRDefault="005D32E9" w:rsidP="005D32E9">
      <w:pPr>
        <w:jc w:val="both"/>
      </w:pPr>
    </w:p>
    <w:p w:rsidR="005D32E9" w:rsidRPr="006C4497" w:rsidRDefault="005D32E9" w:rsidP="005D32E9">
      <w:pPr>
        <w:jc w:val="both"/>
      </w:pPr>
      <w:r w:rsidRPr="006C4497">
        <w:t xml:space="preserve">Vsi obrazci morajo biti izpolnjeni, podpisani in žigosani. </w:t>
      </w:r>
    </w:p>
    <w:p w:rsidR="00805BB6" w:rsidRDefault="00805BB6" w:rsidP="005D32E9">
      <w:pPr>
        <w:jc w:val="both"/>
      </w:pPr>
    </w:p>
    <w:p w:rsidR="005D32E9" w:rsidRPr="006C4497" w:rsidRDefault="005D32E9" w:rsidP="005D32E9">
      <w:pPr>
        <w:jc w:val="both"/>
      </w:pPr>
      <w:r w:rsidRPr="006C4497">
        <w:t>Ponudnik mora predložiti  celotno ponudbo tudi v elektronski obliki na CD-ju.</w:t>
      </w:r>
    </w:p>
    <w:p w:rsidR="005D32E9" w:rsidRPr="006C4497" w:rsidRDefault="005D32E9" w:rsidP="005D32E9">
      <w:pPr>
        <w:jc w:val="both"/>
      </w:pPr>
    </w:p>
    <w:p w:rsidR="005D32E9" w:rsidRPr="006C4497" w:rsidRDefault="005D32E9" w:rsidP="005D32E9">
      <w:pPr>
        <w:jc w:val="both"/>
      </w:pPr>
      <w:r w:rsidRPr="006C4497">
        <w:t xml:space="preserve">4. POJASNILA </w:t>
      </w:r>
    </w:p>
    <w:p w:rsidR="005D32E9" w:rsidRPr="006C4497" w:rsidRDefault="005D32E9" w:rsidP="005D32E9">
      <w:pPr>
        <w:jc w:val="both"/>
      </w:pPr>
    </w:p>
    <w:p w:rsidR="005D32E9" w:rsidRPr="006C4497" w:rsidRDefault="005D32E9" w:rsidP="005D32E9">
      <w:pPr>
        <w:jc w:val="both"/>
      </w:pPr>
      <w:r w:rsidRPr="006C4497">
        <w:t xml:space="preserve">Pojasnila o vsebini </w:t>
      </w:r>
      <w:r w:rsidR="004C76DD">
        <w:t>dokumentacije v zvezi z oddajo javnega naročila</w:t>
      </w:r>
      <w:r w:rsidRPr="006C4497">
        <w:t xml:space="preserve"> sme ponudnik zahtevati preko Portala javnih naročil. </w:t>
      </w:r>
    </w:p>
    <w:p w:rsidR="005D32E9" w:rsidRPr="006C4497" w:rsidRDefault="005D32E9" w:rsidP="005D32E9">
      <w:pPr>
        <w:jc w:val="both"/>
      </w:pPr>
    </w:p>
    <w:p w:rsidR="005D32E9" w:rsidRPr="006C4497" w:rsidRDefault="005D32E9" w:rsidP="005D32E9">
      <w:pPr>
        <w:jc w:val="both"/>
      </w:pPr>
      <w:r w:rsidRPr="006C4497">
        <w:t>Skrajni rok, do katerega ponudnik še lahko zahteva dodatna pojasnila v</w:t>
      </w:r>
      <w:r w:rsidR="00BF3263">
        <w:t xml:space="preserve"> zvezi z </w:t>
      </w:r>
      <w:r w:rsidR="004C76DD">
        <w:t>dokumentacijo v zvezi z oddajo javnega naročila</w:t>
      </w:r>
      <w:r w:rsidR="00BF3263">
        <w:t xml:space="preserve"> </w:t>
      </w:r>
      <w:r w:rsidRPr="006C4497">
        <w:t xml:space="preserve"> je </w:t>
      </w:r>
      <w:r w:rsidR="006826B4" w:rsidRPr="006826B4">
        <w:t>24. 10. 2017</w:t>
      </w:r>
      <w:r w:rsidR="006826B4">
        <w:t>,</w:t>
      </w:r>
      <w:r w:rsidRPr="006C4497">
        <w:t xml:space="preserve"> do 10.00 ure. Naročnik  bo pisno odgovoril na vsa vprašanja v zvezi z razpisom in odgovore posredoval na Portal javnih naročil najmanj šest dni pred odpiranjem ponudb.</w:t>
      </w:r>
    </w:p>
    <w:p w:rsidR="005D32E9" w:rsidRPr="006C4497" w:rsidRDefault="005D32E9" w:rsidP="005D32E9">
      <w:pPr>
        <w:jc w:val="both"/>
      </w:pPr>
    </w:p>
    <w:p w:rsidR="005D32E9" w:rsidRPr="006C4497" w:rsidRDefault="005D32E9" w:rsidP="005D32E9">
      <w:pPr>
        <w:jc w:val="both"/>
      </w:pPr>
      <w:r w:rsidRPr="006C4497">
        <w:t xml:space="preserve">5. OGLED </w:t>
      </w:r>
      <w:r w:rsidR="0013443F">
        <w:t xml:space="preserve">LOKACIJE </w:t>
      </w:r>
    </w:p>
    <w:p w:rsidR="005D32E9" w:rsidRPr="006C4497" w:rsidRDefault="005D32E9" w:rsidP="005D32E9">
      <w:pPr>
        <w:jc w:val="both"/>
      </w:pPr>
    </w:p>
    <w:p w:rsidR="005D32E9" w:rsidRPr="006C4497" w:rsidRDefault="00E32B72" w:rsidP="0013443F">
      <w:pPr>
        <w:jc w:val="both"/>
      </w:pPr>
      <w:r>
        <w:t>Ogled lokacije ni predviden.</w:t>
      </w:r>
    </w:p>
    <w:p w:rsidR="005D32E9" w:rsidRPr="006C4497" w:rsidRDefault="005D32E9" w:rsidP="005D32E9">
      <w:pPr>
        <w:jc w:val="both"/>
      </w:pPr>
    </w:p>
    <w:p w:rsidR="005D32E9" w:rsidRPr="006C4497" w:rsidRDefault="005D32E9" w:rsidP="005D32E9">
      <w:pPr>
        <w:jc w:val="both"/>
      </w:pPr>
      <w:r w:rsidRPr="006C4497">
        <w:t xml:space="preserve">6. PREDLOŽITEV PONUDBE </w:t>
      </w:r>
    </w:p>
    <w:p w:rsidR="005D32E9" w:rsidRPr="006C4497" w:rsidRDefault="005D32E9" w:rsidP="005D32E9">
      <w:pPr>
        <w:jc w:val="both"/>
      </w:pPr>
    </w:p>
    <w:p w:rsidR="005D32E9" w:rsidRPr="006C4497" w:rsidRDefault="005D32E9" w:rsidP="005D32E9">
      <w:pPr>
        <w:jc w:val="both"/>
      </w:pPr>
      <w:r w:rsidRPr="006C4497">
        <w:t xml:space="preserve">Ponudbo je potrebno oddati v zaprti kuverti na naslov: </w:t>
      </w:r>
    </w:p>
    <w:p w:rsidR="005D32E9" w:rsidRPr="006C4497" w:rsidRDefault="005D32E9" w:rsidP="005D32E9">
      <w:pPr>
        <w:jc w:val="both"/>
      </w:pPr>
    </w:p>
    <w:p w:rsidR="005D32E9" w:rsidRPr="006C4497" w:rsidRDefault="005D32E9" w:rsidP="005D32E9">
      <w:pPr>
        <w:jc w:val="both"/>
      </w:pPr>
      <w:r w:rsidRPr="006C4497">
        <w:t>Ortopedska bolnišnica Valdoltra</w:t>
      </w:r>
    </w:p>
    <w:p w:rsidR="005D32E9" w:rsidRPr="006C4497" w:rsidRDefault="005D32E9" w:rsidP="005D32E9">
      <w:pPr>
        <w:jc w:val="both"/>
      </w:pPr>
      <w:r w:rsidRPr="006C4497">
        <w:t xml:space="preserve">Jadranska c. 31, 6280 Ankaran </w:t>
      </w:r>
    </w:p>
    <w:p w:rsidR="005D32E9" w:rsidRPr="006C4497" w:rsidRDefault="005D32E9" w:rsidP="005D32E9">
      <w:pPr>
        <w:jc w:val="both"/>
      </w:pPr>
    </w:p>
    <w:p w:rsidR="005D32E9" w:rsidRPr="006C4497" w:rsidRDefault="005D32E9" w:rsidP="005D32E9">
      <w:pPr>
        <w:jc w:val="both"/>
      </w:pPr>
      <w:r w:rsidRPr="006C4497">
        <w:t xml:space="preserve">Na kuverti mora biti viden </w:t>
      </w:r>
      <w:r w:rsidRPr="006C4497">
        <w:rPr>
          <w:b/>
        </w:rPr>
        <w:t>naslov pošiljatelja,</w:t>
      </w:r>
      <w:r w:rsidRPr="006C4497">
        <w:t xml:space="preserve"> oznaka »</w:t>
      </w:r>
      <w:r w:rsidRPr="006C4497">
        <w:rPr>
          <w:b/>
        </w:rPr>
        <w:t>NE ODPIRAJ – PONUDBA«,</w:t>
      </w:r>
      <w:r w:rsidRPr="006C4497">
        <w:t xml:space="preserve"> </w:t>
      </w:r>
      <w:r w:rsidRPr="006C4497">
        <w:rPr>
          <w:b/>
        </w:rPr>
        <w:t>predmet javnega naročila</w:t>
      </w:r>
      <w:r w:rsidRPr="006C4497">
        <w:t xml:space="preserve"> ter </w:t>
      </w:r>
      <w:r w:rsidRPr="006C4497">
        <w:rPr>
          <w:b/>
        </w:rPr>
        <w:t>številka objave in datum objave</w:t>
      </w:r>
      <w:r w:rsidRPr="006C4497">
        <w:t xml:space="preserve"> na Portalu javnih naročil.</w:t>
      </w:r>
    </w:p>
    <w:p w:rsidR="005D32E9" w:rsidRPr="006C4497" w:rsidRDefault="005D32E9" w:rsidP="005D32E9">
      <w:pPr>
        <w:jc w:val="both"/>
      </w:pPr>
    </w:p>
    <w:p w:rsidR="005D32E9" w:rsidRPr="006C4497" w:rsidRDefault="005D32E9" w:rsidP="00805BB6">
      <w:pPr>
        <w:jc w:val="both"/>
      </w:pPr>
      <w:r w:rsidRPr="006C4497">
        <w:t xml:space="preserve">Ponudbe, ki ne bodo predložene pravočasno ali ne bodo pravilno označene, bo strokovna komisija izločila iz postopka odpiranja ponudb in jih neodprte vrnila pošiljateljem. </w:t>
      </w:r>
    </w:p>
    <w:p w:rsidR="005D32E9" w:rsidRPr="006C4497" w:rsidRDefault="005D32E9" w:rsidP="005D32E9">
      <w:pPr>
        <w:jc w:val="both"/>
      </w:pPr>
    </w:p>
    <w:p w:rsidR="005D32E9" w:rsidRPr="006C4497" w:rsidRDefault="005D32E9" w:rsidP="005D32E9">
      <w:pPr>
        <w:jc w:val="both"/>
      </w:pPr>
      <w:r w:rsidRPr="006C4497">
        <w:t xml:space="preserve">Ponudba mora biti oddana za posamezni sklop v celoti. </w:t>
      </w:r>
    </w:p>
    <w:p w:rsidR="005D32E9" w:rsidRPr="006C4497" w:rsidRDefault="005D32E9" w:rsidP="005D32E9">
      <w:pPr>
        <w:jc w:val="both"/>
      </w:pPr>
    </w:p>
    <w:p w:rsidR="005D32E9" w:rsidRPr="006C4497" w:rsidRDefault="005D32E9" w:rsidP="005D32E9">
      <w:pPr>
        <w:jc w:val="both"/>
      </w:pPr>
      <w:r w:rsidRPr="006C4497">
        <w:t xml:space="preserve">7.  SPECIFIKACIJE </w:t>
      </w:r>
    </w:p>
    <w:p w:rsidR="005D32E9" w:rsidRPr="006C4497" w:rsidRDefault="005D32E9" w:rsidP="005D32E9">
      <w:pPr>
        <w:jc w:val="both"/>
      </w:pPr>
    </w:p>
    <w:p w:rsidR="005D32E9" w:rsidRPr="006C4497" w:rsidRDefault="005D32E9" w:rsidP="005D32E9">
      <w:pPr>
        <w:jc w:val="both"/>
      </w:pPr>
      <w:r w:rsidRPr="006C4497">
        <w:t>Ponudniki morajo podati ponudbo v skladu s zahtevami iz opredelitve predmeta razpisa.</w:t>
      </w:r>
    </w:p>
    <w:p w:rsidR="005D32E9" w:rsidRPr="006C4497" w:rsidRDefault="005D32E9" w:rsidP="005D32E9">
      <w:pPr>
        <w:jc w:val="both"/>
      </w:pPr>
    </w:p>
    <w:p w:rsidR="005D32E9" w:rsidRPr="006C4497" w:rsidRDefault="005D32E9" w:rsidP="005D32E9">
      <w:pPr>
        <w:jc w:val="both"/>
      </w:pPr>
      <w:r w:rsidRPr="006C4497">
        <w:t xml:space="preserve">8. POGOJI ZA </w:t>
      </w:r>
      <w:r>
        <w:t>USPOSOBLJNOST</w:t>
      </w:r>
      <w:r w:rsidRPr="006C4497">
        <w:t xml:space="preserve"> </w:t>
      </w:r>
    </w:p>
    <w:p w:rsidR="005D32E9" w:rsidRPr="006C4497" w:rsidRDefault="005D32E9" w:rsidP="005D32E9">
      <w:pPr>
        <w:jc w:val="both"/>
      </w:pPr>
    </w:p>
    <w:p w:rsidR="00201ED3" w:rsidRPr="005D182F" w:rsidRDefault="00201ED3" w:rsidP="00201ED3">
      <w:pPr>
        <w:jc w:val="both"/>
        <w:rPr>
          <w:i/>
        </w:rPr>
      </w:pPr>
      <w:r w:rsidRPr="005D182F">
        <w:rPr>
          <w:i/>
        </w:rPr>
        <w:t>Razlogi za izključitev</w:t>
      </w:r>
    </w:p>
    <w:p w:rsidR="00201ED3" w:rsidRPr="005D182F" w:rsidRDefault="00201ED3" w:rsidP="00201ED3">
      <w:pPr>
        <w:jc w:val="both"/>
      </w:pPr>
      <w:r w:rsidRPr="005D182F">
        <w:t xml:space="preserve">Naročnik bo iz sodelovanja v postopku javnega naročanja izključil gospodarskega subjekta, če pri preverjanju ugotovi, da je v enem od naslednjih položajev:  </w:t>
      </w:r>
    </w:p>
    <w:p w:rsidR="00201ED3" w:rsidRPr="005D182F" w:rsidRDefault="00201ED3" w:rsidP="00201ED3">
      <w:pPr>
        <w:jc w:val="both"/>
      </w:pPr>
    </w:p>
    <w:p w:rsidR="00201ED3" w:rsidRPr="005D182F" w:rsidRDefault="00201ED3" w:rsidP="00201ED3">
      <w:pPr>
        <w:jc w:val="both"/>
      </w:pPr>
      <w:r w:rsidRPr="005D182F">
        <w:t>8.1  če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št. 50/12 – uradno prečiščeno besedilo</w:t>
      </w:r>
      <w:r w:rsidR="00805BB6">
        <w:t xml:space="preserve">,6/16 – </w:t>
      </w:r>
      <w:proofErr w:type="spellStart"/>
      <w:r w:rsidR="00805BB6">
        <w:t>popr</w:t>
      </w:r>
      <w:proofErr w:type="spellEnd"/>
      <w:r w:rsidR="00805BB6">
        <w:t>.,</w:t>
      </w:r>
      <w:r w:rsidRPr="005D182F">
        <w:t xml:space="preserve"> 54/15</w:t>
      </w:r>
      <w:r w:rsidR="00805BB6">
        <w:t>, 38/16 in 27/17</w:t>
      </w:r>
      <w:r w:rsidRPr="005D182F">
        <w:t>; v nadaljnjem besedilu: KZ-1):</w:t>
      </w:r>
    </w:p>
    <w:p w:rsidR="00201ED3" w:rsidRPr="005D182F" w:rsidRDefault="00201ED3" w:rsidP="00201ED3">
      <w:pPr>
        <w:ind w:firstLine="330"/>
        <w:jc w:val="both"/>
      </w:pPr>
      <w:r w:rsidRPr="005D182F">
        <w:t>– terorizem (108. člen KZ-1),</w:t>
      </w:r>
    </w:p>
    <w:p w:rsidR="00201ED3" w:rsidRPr="005D182F" w:rsidRDefault="00201ED3" w:rsidP="00201ED3">
      <w:pPr>
        <w:ind w:firstLine="330"/>
        <w:jc w:val="both"/>
      </w:pPr>
      <w:r w:rsidRPr="005D182F">
        <w:t>– financiranje terorizma (109. člen KZ-1),</w:t>
      </w:r>
    </w:p>
    <w:p w:rsidR="00201ED3" w:rsidRPr="005D182F" w:rsidRDefault="00201ED3" w:rsidP="00201ED3">
      <w:pPr>
        <w:ind w:firstLine="330"/>
        <w:jc w:val="both"/>
      </w:pPr>
      <w:r w:rsidRPr="005D182F">
        <w:t>– ščuvanje in javno poveličevanje terorističnih dejanj (110. člen KZ-1),</w:t>
      </w:r>
    </w:p>
    <w:p w:rsidR="00201ED3" w:rsidRPr="005D182F" w:rsidRDefault="00201ED3" w:rsidP="00201ED3">
      <w:pPr>
        <w:ind w:firstLine="330"/>
        <w:jc w:val="both"/>
      </w:pPr>
      <w:r w:rsidRPr="005D182F">
        <w:t>– novačenje in usposabljanje za terorizem (111. člen KZ-1),</w:t>
      </w:r>
    </w:p>
    <w:p w:rsidR="00201ED3" w:rsidRPr="005D182F" w:rsidRDefault="00201ED3" w:rsidP="00201ED3">
      <w:pPr>
        <w:ind w:firstLine="330"/>
        <w:jc w:val="both"/>
      </w:pPr>
      <w:r w:rsidRPr="005D182F">
        <w:t>– spravljanje v suženjsko razmerje (112. člen KZ-1),</w:t>
      </w:r>
    </w:p>
    <w:p w:rsidR="00201ED3" w:rsidRPr="005D182F" w:rsidRDefault="00201ED3" w:rsidP="00201ED3">
      <w:pPr>
        <w:ind w:firstLine="330"/>
        <w:jc w:val="both"/>
      </w:pPr>
      <w:r w:rsidRPr="005D182F">
        <w:t>– trgovina z ljudmi (113. člen KZ-1),</w:t>
      </w:r>
    </w:p>
    <w:p w:rsidR="00201ED3" w:rsidRPr="005D182F" w:rsidRDefault="00201ED3" w:rsidP="00201ED3">
      <w:pPr>
        <w:ind w:firstLine="330"/>
        <w:jc w:val="both"/>
      </w:pPr>
      <w:r w:rsidRPr="005D182F">
        <w:t>– sprejemanje podkupnine pri volitvah (157. člen KZ-1),</w:t>
      </w:r>
    </w:p>
    <w:p w:rsidR="00201ED3" w:rsidRPr="005D182F" w:rsidRDefault="00201ED3" w:rsidP="00201ED3">
      <w:pPr>
        <w:ind w:firstLine="330"/>
        <w:jc w:val="both"/>
      </w:pPr>
      <w:r w:rsidRPr="005D182F">
        <w:t>– kršitev temeljnih pravic delavcev (196. člen KZ-1),</w:t>
      </w:r>
    </w:p>
    <w:p w:rsidR="00201ED3" w:rsidRPr="005D182F" w:rsidRDefault="00201ED3" w:rsidP="00201ED3">
      <w:pPr>
        <w:ind w:firstLine="330"/>
        <w:jc w:val="both"/>
      </w:pPr>
      <w:r w:rsidRPr="005D182F">
        <w:t>– goljufija (211. člen KZ-1),</w:t>
      </w:r>
    </w:p>
    <w:p w:rsidR="00201ED3" w:rsidRPr="005D182F" w:rsidRDefault="00201ED3" w:rsidP="00201ED3">
      <w:pPr>
        <w:ind w:firstLine="330"/>
        <w:jc w:val="both"/>
      </w:pPr>
      <w:r w:rsidRPr="005D182F">
        <w:t>– protipravno omejevanje konkurence (225. člen KZ-1),</w:t>
      </w:r>
    </w:p>
    <w:p w:rsidR="00201ED3" w:rsidRPr="005D182F" w:rsidRDefault="00201ED3" w:rsidP="00201ED3">
      <w:pPr>
        <w:ind w:firstLine="330"/>
        <w:jc w:val="both"/>
      </w:pPr>
      <w:r w:rsidRPr="005D182F">
        <w:t>– povzročitev stečaja z goljufijo ali nevestnim poslovanjem (226. člen KZ-1),</w:t>
      </w:r>
    </w:p>
    <w:p w:rsidR="00201ED3" w:rsidRPr="005D182F" w:rsidRDefault="00201ED3" w:rsidP="00201ED3">
      <w:pPr>
        <w:ind w:firstLine="330"/>
        <w:jc w:val="both"/>
      </w:pPr>
      <w:r w:rsidRPr="005D182F">
        <w:t>– oškodovanje upnikov (227. člen KZ-1),</w:t>
      </w:r>
    </w:p>
    <w:p w:rsidR="00201ED3" w:rsidRPr="005D182F" w:rsidRDefault="00201ED3" w:rsidP="00201ED3">
      <w:pPr>
        <w:ind w:firstLine="330"/>
        <w:jc w:val="both"/>
      </w:pPr>
      <w:r w:rsidRPr="005D182F">
        <w:t>– poslovna goljufija (228. člen KZ-1),</w:t>
      </w:r>
    </w:p>
    <w:p w:rsidR="00201ED3" w:rsidRPr="005D182F" w:rsidRDefault="00201ED3" w:rsidP="00201ED3">
      <w:pPr>
        <w:ind w:firstLine="330"/>
        <w:jc w:val="both"/>
      </w:pPr>
      <w:r w:rsidRPr="005D182F">
        <w:t>– goljufija na škodo Evropske unije (229. člen KZ-1),</w:t>
      </w:r>
    </w:p>
    <w:p w:rsidR="00201ED3" w:rsidRPr="005D182F" w:rsidRDefault="00201ED3" w:rsidP="00201ED3">
      <w:pPr>
        <w:ind w:firstLine="330"/>
        <w:jc w:val="both"/>
      </w:pPr>
      <w:r w:rsidRPr="005D182F">
        <w:t>– preslepitev pri pridobitvi in uporabi posojila ali ugodnosti (230. člen KZ-1),</w:t>
      </w:r>
    </w:p>
    <w:p w:rsidR="00201ED3" w:rsidRPr="005D182F" w:rsidRDefault="00201ED3" w:rsidP="00201ED3">
      <w:pPr>
        <w:ind w:firstLine="330"/>
        <w:jc w:val="both"/>
      </w:pPr>
      <w:r w:rsidRPr="005D182F">
        <w:t>– preslepitev pri poslovanju z vrednostnimi papirji (231. člen KZ-1),</w:t>
      </w:r>
    </w:p>
    <w:p w:rsidR="00201ED3" w:rsidRPr="005D182F" w:rsidRDefault="00201ED3" w:rsidP="00201ED3">
      <w:pPr>
        <w:ind w:firstLine="330"/>
        <w:jc w:val="both"/>
      </w:pPr>
      <w:r w:rsidRPr="005D182F">
        <w:t>– preslepitev kupcev (232. člen KZ-1),</w:t>
      </w:r>
    </w:p>
    <w:p w:rsidR="00201ED3" w:rsidRPr="005D182F" w:rsidRDefault="00201ED3" w:rsidP="00201ED3">
      <w:pPr>
        <w:ind w:firstLine="330"/>
        <w:jc w:val="both"/>
      </w:pPr>
      <w:r w:rsidRPr="005D182F">
        <w:t>– neupravičena uporaba tuje oznake ali modela (233. člen KZ-1),</w:t>
      </w:r>
    </w:p>
    <w:p w:rsidR="00201ED3" w:rsidRPr="005D182F" w:rsidRDefault="00201ED3" w:rsidP="00201ED3">
      <w:pPr>
        <w:ind w:firstLine="330"/>
        <w:jc w:val="both"/>
      </w:pPr>
      <w:r w:rsidRPr="005D182F">
        <w:t>– neupravičena uporaba tujega izuma ali topografije (234. člen KZ-1),</w:t>
      </w:r>
    </w:p>
    <w:p w:rsidR="00201ED3" w:rsidRPr="005D182F" w:rsidRDefault="00201ED3" w:rsidP="00201ED3">
      <w:pPr>
        <w:ind w:firstLine="330"/>
        <w:jc w:val="both"/>
      </w:pPr>
      <w:r w:rsidRPr="005D182F">
        <w:t>– ponareditev ali uničenje poslovnih listin (235. člen KZ-1),</w:t>
      </w:r>
    </w:p>
    <w:p w:rsidR="00201ED3" w:rsidRPr="005D182F" w:rsidRDefault="00201ED3" w:rsidP="00201ED3">
      <w:pPr>
        <w:ind w:firstLine="330"/>
        <w:jc w:val="both"/>
      </w:pPr>
      <w:r w:rsidRPr="005D182F">
        <w:t>– izdaja in neupravičena pridobitev poslovne skrivnosti (236. člen KZ-1),</w:t>
      </w:r>
    </w:p>
    <w:p w:rsidR="00201ED3" w:rsidRPr="005D182F" w:rsidRDefault="00201ED3" w:rsidP="00201ED3">
      <w:pPr>
        <w:ind w:firstLine="330"/>
        <w:jc w:val="both"/>
      </w:pPr>
      <w:r w:rsidRPr="005D182F">
        <w:t>– zloraba informacijskega sistema (237. člen KZ-1),</w:t>
      </w:r>
    </w:p>
    <w:p w:rsidR="00201ED3" w:rsidRPr="005D182F" w:rsidRDefault="00201ED3" w:rsidP="00201ED3">
      <w:pPr>
        <w:ind w:firstLine="330"/>
        <w:jc w:val="both"/>
      </w:pPr>
      <w:r w:rsidRPr="005D182F">
        <w:t>– zloraba notranje informacije (238. člen KZ-1),</w:t>
      </w:r>
    </w:p>
    <w:p w:rsidR="00201ED3" w:rsidRPr="005D182F" w:rsidRDefault="00201ED3" w:rsidP="00201ED3">
      <w:pPr>
        <w:ind w:firstLine="330"/>
        <w:jc w:val="both"/>
      </w:pPr>
      <w:r w:rsidRPr="005D182F">
        <w:t>– zloraba trga finančnih instrumentov (239. člen KZ-1),</w:t>
      </w:r>
    </w:p>
    <w:p w:rsidR="00201ED3" w:rsidRPr="005D182F" w:rsidRDefault="00201ED3" w:rsidP="00201ED3">
      <w:pPr>
        <w:ind w:firstLine="330"/>
        <w:jc w:val="both"/>
      </w:pPr>
      <w:r w:rsidRPr="005D182F">
        <w:t>– zloraba položaja ali zaupanja pri gospodarski dejavnosti (240. člen KZ-1),</w:t>
      </w:r>
    </w:p>
    <w:p w:rsidR="00201ED3" w:rsidRPr="005D182F" w:rsidRDefault="00201ED3" w:rsidP="00201ED3">
      <w:pPr>
        <w:ind w:firstLine="330"/>
        <w:jc w:val="both"/>
      </w:pPr>
      <w:r w:rsidRPr="005D182F">
        <w:t>– nedovoljeno sprejemanje daril (241. člen KZ-1),</w:t>
      </w:r>
    </w:p>
    <w:p w:rsidR="00201ED3" w:rsidRPr="005D182F" w:rsidRDefault="00201ED3" w:rsidP="00201ED3">
      <w:pPr>
        <w:ind w:firstLine="330"/>
        <w:jc w:val="both"/>
      </w:pPr>
      <w:r w:rsidRPr="005D182F">
        <w:t>– nedovoljeno dajanje daril (242. člen KZ-1),</w:t>
      </w:r>
    </w:p>
    <w:p w:rsidR="00201ED3" w:rsidRPr="005D182F" w:rsidRDefault="00201ED3" w:rsidP="00201ED3">
      <w:pPr>
        <w:ind w:firstLine="330"/>
        <w:jc w:val="both"/>
      </w:pPr>
      <w:r w:rsidRPr="005D182F">
        <w:t>– ponarejanje denarja (243. člen KZ-1),</w:t>
      </w:r>
    </w:p>
    <w:p w:rsidR="00201ED3" w:rsidRPr="005D182F" w:rsidRDefault="00201ED3" w:rsidP="00201ED3">
      <w:pPr>
        <w:ind w:firstLine="330"/>
        <w:jc w:val="both"/>
      </w:pPr>
      <w:r w:rsidRPr="005D182F">
        <w:t>– ponarejanje in uporaba ponarejenih vrednotnic ali vrednostnih papirjev (244. člen KZ-1),</w:t>
      </w:r>
    </w:p>
    <w:p w:rsidR="00201ED3" w:rsidRPr="005D182F" w:rsidRDefault="00201ED3" w:rsidP="00201ED3">
      <w:pPr>
        <w:ind w:firstLine="330"/>
        <w:jc w:val="both"/>
      </w:pPr>
      <w:r w:rsidRPr="005D182F">
        <w:t>– pranje denarja (245. člen KZ-1),</w:t>
      </w:r>
    </w:p>
    <w:p w:rsidR="00201ED3" w:rsidRPr="005D182F" w:rsidRDefault="00201ED3" w:rsidP="00201ED3">
      <w:pPr>
        <w:ind w:firstLine="330"/>
        <w:jc w:val="both"/>
      </w:pPr>
      <w:r w:rsidRPr="005D182F">
        <w:t>– zloraba negotovinskega plačilnega sredstva (246. člen KZ-1),</w:t>
      </w:r>
    </w:p>
    <w:p w:rsidR="00201ED3" w:rsidRPr="005D182F" w:rsidRDefault="00201ED3" w:rsidP="00201ED3">
      <w:pPr>
        <w:ind w:firstLine="330"/>
        <w:jc w:val="both"/>
      </w:pPr>
      <w:r w:rsidRPr="005D182F">
        <w:t>– uporaba ponarejenega negotovinskega plačilnega sredstva (247. člen KZ-1),</w:t>
      </w:r>
    </w:p>
    <w:p w:rsidR="00201ED3" w:rsidRPr="005D182F" w:rsidRDefault="00201ED3" w:rsidP="00201ED3">
      <w:pPr>
        <w:ind w:firstLine="330"/>
        <w:jc w:val="both"/>
      </w:pPr>
      <w:r w:rsidRPr="005D182F">
        <w:t>– izdelava, pridobitev in odtujitev pripomočkov za ponarejanje (248. člen KZ-1),</w:t>
      </w:r>
    </w:p>
    <w:p w:rsidR="00201ED3" w:rsidRPr="005D182F" w:rsidRDefault="00201ED3" w:rsidP="00201ED3">
      <w:pPr>
        <w:ind w:firstLine="330"/>
        <w:jc w:val="both"/>
      </w:pPr>
      <w:r w:rsidRPr="005D182F">
        <w:t>– davčna zatajitev (249. člen KZ-1),</w:t>
      </w:r>
    </w:p>
    <w:p w:rsidR="00201ED3" w:rsidRPr="005D182F" w:rsidRDefault="00201ED3" w:rsidP="00201ED3">
      <w:pPr>
        <w:ind w:firstLine="330"/>
        <w:jc w:val="both"/>
      </w:pPr>
      <w:r w:rsidRPr="005D182F">
        <w:t>– tihotapstvo (250. člen KZ-1),</w:t>
      </w:r>
    </w:p>
    <w:p w:rsidR="00201ED3" w:rsidRPr="005D182F" w:rsidRDefault="00201ED3" w:rsidP="00201ED3">
      <w:pPr>
        <w:ind w:firstLine="330"/>
        <w:jc w:val="both"/>
      </w:pPr>
      <w:r w:rsidRPr="005D182F">
        <w:t>– zloraba uradnega položaja ali uradnih pravic (257. člen KZ-1),</w:t>
      </w:r>
    </w:p>
    <w:p w:rsidR="00201ED3" w:rsidRPr="005D182F" w:rsidRDefault="00201ED3" w:rsidP="00201ED3">
      <w:pPr>
        <w:ind w:firstLine="330"/>
        <w:jc w:val="both"/>
      </w:pPr>
      <w:r w:rsidRPr="005D182F">
        <w:lastRenderedPageBreak/>
        <w:t>– oškodovanje javnih sredstev (257. a člen KZ-1),</w:t>
      </w:r>
    </w:p>
    <w:p w:rsidR="00201ED3" w:rsidRPr="005D182F" w:rsidRDefault="00201ED3" w:rsidP="00201ED3">
      <w:pPr>
        <w:ind w:firstLine="330"/>
        <w:jc w:val="both"/>
      </w:pPr>
      <w:r w:rsidRPr="005D182F">
        <w:t>– izdaja tajnih podatkov (260. člen KZ-1),</w:t>
      </w:r>
    </w:p>
    <w:p w:rsidR="00201ED3" w:rsidRPr="005D182F" w:rsidRDefault="00201ED3" w:rsidP="00201ED3">
      <w:pPr>
        <w:ind w:firstLine="330"/>
        <w:jc w:val="both"/>
      </w:pPr>
      <w:r w:rsidRPr="005D182F">
        <w:t>– jemanje podkupnine (261. člen KZ-1),</w:t>
      </w:r>
    </w:p>
    <w:p w:rsidR="00201ED3" w:rsidRPr="005D182F" w:rsidRDefault="00201ED3" w:rsidP="00201ED3">
      <w:pPr>
        <w:ind w:firstLine="330"/>
        <w:jc w:val="both"/>
      </w:pPr>
      <w:r w:rsidRPr="005D182F">
        <w:t>– dajanje podkupnine (262. člen KZ-1),</w:t>
      </w:r>
    </w:p>
    <w:p w:rsidR="00201ED3" w:rsidRPr="005D182F" w:rsidRDefault="00201ED3" w:rsidP="00201ED3">
      <w:pPr>
        <w:ind w:firstLine="330"/>
        <w:jc w:val="both"/>
      </w:pPr>
      <w:r w:rsidRPr="005D182F">
        <w:t>– sprejemanje koristi za nezakonito posredovanje (263. člen KZ-1),</w:t>
      </w:r>
    </w:p>
    <w:p w:rsidR="00201ED3" w:rsidRPr="005D182F" w:rsidRDefault="00201ED3" w:rsidP="00201ED3">
      <w:pPr>
        <w:ind w:firstLine="330"/>
        <w:jc w:val="both"/>
      </w:pPr>
      <w:r w:rsidRPr="005D182F">
        <w:t>– dajanje daril za nezakonito posredovanje (264. člen KZ-1),</w:t>
      </w:r>
    </w:p>
    <w:p w:rsidR="00201ED3" w:rsidRPr="005D182F" w:rsidRDefault="00201ED3" w:rsidP="00201ED3">
      <w:pPr>
        <w:ind w:firstLine="330"/>
        <w:jc w:val="both"/>
      </w:pPr>
      <w:r w:rsidRPr="005D182F">
        <w:t>– hudodelsko združevanje (294. člen KZ-1).</w:t>
      </w:r>
    </w:p>
    <w:p w:rsidR="00201ED3" w:rsidRPr="005D182F" w:rsidRDefault="00201ED3" w:rsidP="00201ED3">
      <w:pPr>
        <w:jc w:val="both"/>
      </w:pPr>
    </w:p>
    <w:p w:rsidR="00201ED3" w:rsidRPr="005D182F" w:rsidRDefault="00201ED3" w:rsidP="00201ED3">
      <w:pPr>
        <w:jc w:val="both"/>
      </w:pPr>
      <w:r w:rsidRPr="005D182F">
        <w:t>8.2 če gospodarski subjekt ne izpolnjuje obveznih dajatev in drugih denarn</w:t>
      </w:r>
      <w:r w:rsidR="00F10AC6">
        <w:t>ih</w:t>
      </w:r>
      <w:r w:rsidRPr="005D182F">
        <w:t xml:space="preserve"> nedavčnih obveznosti v skladu z zakonom, ki ureja finančno upravo, ki jih pobira davčni organ v skladu s predpisi države, v kateri ima sedež, ali predpisi države naročnika, če vrednost teh neplačanih zapadlih obveznosti na dan oddaje ponudbe ali prijave ne znaša 50 </w:t>
      </w:r>
      <w:proofErr w:type="spellStart"/>
      <w:r w:rsidRPr="005D182F">
        <w:t>eurov</w:t>
      </w:r>
      <w:proofErr w:type="spellEnd"/>
      <w:r w:rsidRPr="005D182F">
        <w:t xml:space="preserve">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rsidR="00201ED3" w:rsidRPr="005D182F" w:rsidRDefault="00201ED3" w:rsidP="00201ED3">
      <w:pPr>
        <w:jc w:val="both"/>
      </w:pPr>
    </w:p>
    <w:p w:rsidR="00201ED3" w:rsidRPr="005D182F" w:rsidRDefault="00201ED3" w:rsidP="00201ED3">
      <w:pPr>
        <w:jc w:val="both"/>
      </w:pPr>
      <w:r w:rsidRPr="005D182F">
        <w:t>8.3 če je gospodarski subjekt na dan, ko poteče rok za oddajo ponudb ali prijav, izločen iz postopkov oddaje javnih naročil zaradi uvrstitve v evidenco gospodarskih subjektov z negativnimi referencami</w:t>
      </w:r>
      <w:r w:rsidR="00277DF8">
        <w:t>.</w:t>
      </w:r>
    </w:p>
    <w:p w:rsidR="00201ED3" w:rsidRPr="005D182F" w:rsidRDefault="00201ED3" w:rsidP="00201ED3">
      <w:pPr>
        <w:jc w:val="both"/>
      </w:pPr>
    </w:p>
    <w:p w:rsidR="00201ED3" w:rsidRPr="005D182F" w:rsidRDefault="00201ED3" w:rsidP="00201ED3">
      <w:pPr>
        <w:jc w:val="both"/>
      </w:pPr>
      <w:r w:rsidRPr="005D182F">
        <w:t>8.4 če je bila gospodarskemu subjektu v zadnjih treh letih pred potekom roka za oddajo ponudb s pravnomočno odločbo pristojnega organa Republike Slovenije ali druge države članice ali tretje države dvakrat izrečena globa zaradi prekrška v zvezi s plačilom za delo.</w:t>
      </w:r>
    </w:p>
    <w:p w:rsidR="00201ED3" w:rsidRPr="005D182F" w:rsidRDefault="00201ED3" w:rsidP="00201ED3">
      <w:pPr>
        <w:jc w:val="both"/>
      </w:pPr>
    </w:p>
    <w:p w:rsidR="00201ED3" w:rsidRPr="005D182F" w:rsidRDefault="00201ED3" w:rsidP="00201ED3">
      <w:pPr>
        <w:jc w:val="both"/>
      </w:pPr>
      <w:r w:rsidRPr="005D182F">
        <w:t>8.5 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201ED3" w:rsidRPr="005D182F" w:rsidRDefault="00201ED3" w:rsidP="00201ED3">
      <w:pPr>
        <w:jc w:val="both"/>
      </w:pPr>
    </w:p>
    <w:p w:rsidR="00201ED3" w:rsidRPr="005D182F" w:rsidRDefault="00201ED3" w:rsidP="00201ED3">
      <w:pPr>
        <w:jc w:val="both"/>
      </w:pPr>
      <w:r w:rsidRPr="005D182F">
        <w:t>Razloge za izključitev bo naročnik preveril iz obrazca ESPD. V primeru skupne ponudbe mora pogoj izpolniti vsak izmed partnerjev; v primeru, da ponudnik nastopa s podizvajalci morajo pogoj izpolniti tudi podizvajalci.</w:t>
      </w:r>
    </w:p>
    <w:p w:rsidR="005D32E9" w:rsidRPr="006C4497" w:rsidRDefault="005D32E9" w:rsidP="005D32E9">
      <w:pPr>
        <w:jc w:val="both"/>
      </w:pPr>
    </w:p>
    <w:p w:rsidR="00201ED3" w:rsidRPr="005D182F" w:rsidRDefault="00201ED3" w:rsidP="00201ED3">
      <w:pPr>
        <w:jc w:val="both"/>
        <w:rPr>
          <w:i/>
        </w:rPr>
      </w:pPr>
      <w:r w:rsidRPr="005D182F">
        <w:rPr>
          <w:i/>
        </w:rPr>
        <w:t>Pogoji za sodelovanje</w:t>
      </w:r>
    </w:p>
    <w:p w:rsidR="00201ED3" w:rsidRPr="005D182F" w:rsidRDefault="00201ED3" w:rsidP="00201ED3">
      <w:pPr>
        <w:jc w:val="both"/>
      </w:pPr>
    </w:p>
    <w:p w:rsidR="00201ED3" w:rsidRPr="005D182F" w:rsidRDefault="00201ED3" w:rsidP="00201ED3">
      <w:pPr>
        <w:ind w:right="49"/>
        <w:jc w:val="both"/>
      </w:pPr>
      <w:r w:rsidRPr="005D182F">
        <w:t xml:space="preserve">8.6 </w:t>
      </w:r>
      <w:r w:rsidR="0031240B">
        <w:t>G</w:t>
      </w:r>
      <w:r w:rsidRPr="005D182F">
        <w:t>ospodarski subjekt</w:t>
      </w:r>
      <w:r w:rsidR="0031240B">
        <w:t xml:space="preserve"> je</w:t>
      </w:r>
      <w:r w:rsidRPr="005D182F">
        <w:t xml:space="preserve"> vpisan v enega od poklicnih ali poslovnih registrov, ki se vodijo v državi članici, v kateri ima gospodarski subjekt sedež.</w:t>
      </w:r>
    </w:p>
    <w:p w:rsidR="00201ED3" w:rsidRPr="005D182F" w:rsidRDefault="00201ED3" w:rsidP="00201ED3">
      <w:pPr>
        <w:jc w:val="both"/>
      </w:pPr>
    </w:p>
    <w:p w:rsidR="00201ED3" w:rsidRPr="005D182F" w:rsidRDefault="00201ED3" w:rsidP="00201ED3">
      <w:pPr>
        <w:jc w:val="both"/>
      </w:pPr>
      <w:r w:rsidRPr="005D182F">
        <w:t>Dokazilo: obrazec ESPD</w:t>
      </w:r>
    </w:p>
    <w:p w:rsidR="005D32E9" w:rsidRPr="006C4497" w:rsidRDefault="005D32E9" w:rsidP="005D32E9">
      <w:pPr>
        <w:ind w:right="49"/>
        <w:jc w:val="both"/>
      </w:pPr>
    </w:p>
    <w:p w:rsidR="00B93976" w:rsidRDefault="00382DE0" w:rsidP="00382DE0">
      <w:pPr>
        <w:pStyle w:val="Odstavekseznama"/>
        <w:numPr>
          <w:ilvl w:val="1"/>
          <w:numId w:val="15"/>
        </w:numPr>
        <w:jc w:val="both"/>
      </w:pPr>
      <w:r w:rsidRPr="00BA55B8">
        <w:t>gospodarski subjekt ima potrebne ekonomske in finančne zmogljivosti za izvedbo javnega naročila, in sicer njegov letni promet</w:t>
      </w:r>
      <w:r>
        <w:t xml:space="preserve"> v letih 2014</w:t>
      </w:r>
      <w:r w:rsidR="005B2160">
        <w:t>,</w:t>
      </w:r>
      <w:r>
        <w:t xml:space="preserve"> 2015</w:t>
      </w:r>
      <w:r w:rsidR="004471F7">
        <w:t xml:space="preserve"> </w:t>
      </w:r>
      <w:r w:rsidR="005B2160">
        <w:t xml:space="preserve">in 2016 </w:t>
      </w:r>
      <w:r w:rsidR="004471F7">
        <w:t>za posamezno leto znaša vsaj toliko kolikor znaša ponudbena vrednost z DDV/leto</w:t>
      </w:r>
      <w:r w:rsidR="00B93976">
        <w:t>.</w:t>
      </w:r>
    </w:p>
    <w:p w:rsidR="00B93976" w:rsidRDefault="00B93976" w:rsidP="00B93976">
      <w:pPr>
        <w:jc w:val="both"/>
      </w:pPr>
    </w:p>
    <w:p w:rsidR="00B93976" w:rsidRPr="006C4497" w:rsidRDefault="00B93976" w:rsidP="00B93976">
      <w:pPr>
        <w:jc w:val="both"/>
      </w:pPr>
      <w:r w:rsidRPr="006C4497">
        <w:t>Dokazilo: obrazec ESPD</w:t>
      </w:r>
    </w:p>
    <w:p w:rsidR="005D32E9" w:rsidRPr="006C4497" w:rsidRDefault="005D32E9" w:rsidP="005D32E9">
      <w:pPr>
        <w:jc w:val="both"/>
      </w:pPr>
    </w:p>
    <w:p w:rsidR="008A3135" w:rsidRDefault="008A3135" w:rsidP="006F256F">
      <w:pPr>
        <w:jc w:val="both"/>
      </w:pPr>
    </w:p>
    <w:p w:rsidR="006F256F" w:rsidRDefault="006F256F" w:rsidP="006F256F">
      <w:pPr>
        <w:jc w:val="both"/>
      </w:pPr>
      <w:r>
        <w:t>8.</w:t>
      </w:r>
      <w:r w:rsidR="0083696C">
        <w:t>8</w:t>
      </w:r>
      <w:r>
        <w:t xml:space="preserve"> </w:t>
      </w:r>
      <w:r w:rsidRPr="006F256F">
        <w:t>Pogoji za sodelovanje za</w:t>
      </w:r>
      <w:r>
        <w:t xml:space="preserve"> </w:t>
      </w:r>
      <w:r w:rsidR="0083696C">
        <w:t>1</w:t>
      </w:r>
      <w:r>
        <w:t>.</w:t>
      </w:r>
      <w:r w:rsidRPr="006F256F">
        <w:t xml:space="preserve"> sklop:</w:t>
      </w:r>
      <w:r>
        <w:t xml:space="preserve"> </w:t>
      </w:r>
      <w:r w:rsidRPr="006F256F">
        <w:t xml:space="preserve">Izvajanje redne osebne dozimetrije in redno poročanje o </w:t>
      </w:r>
      <w:r>
        <w:t xml:space="preserve"> </w:t>
      </w:r>
      <w:r w:rsidRPr="006F256F">
        <w:t>rezultatih</w:t>
      </w:r>
      <w:r>
        <w:t>:</w:t>
      </w:r>
    </w:p>
    <w:p w:rsidR="006F256F" w:rsidRDefault="00425970" w:rsidP="00C23B8C">
      <w:pPr>
        <w:ind w:left="708"/>
        <w:jc w:val="both"/>
      </w:pPr>
      <w:r>
        <w:lastRenderedPageBreak/>
        <w:t>ponudnik</w:t>
      </w:r>
      <w:r w:rsidR="006F256F">
        <w:t xml:space="preserve"> ima veljavno pooblastilo za izvajanje </w:t>
      </w:r>
      <w:r w:rsidR="001C2CCE">
        <w:t xml:space="preserve">osebne </w:t>
      </w:r>
      <w:r w:rsidR="006F256F">
        <w:t xml:space="preserve">dozimetrije izdano s strani Ministrstva za zdravje Republike Slovenije </w:t>
      </w:r>
      <w:r>
        <w:t>ponudnik</w:t>
      </w:r>
      <w:r w:rsidR="006F256F" w:rsidRPr="006F256F">
        <w:t xml:space="preserve"> izpolnjuje pogoje skladno z določbami</w:t>
      </w:r>
      <w:r w:rsidR="00FB58D7">
        <w:t xml:space="preserve"> </w:t>
      </w:r>
      <w:r w:rsidR="00FB58D7" w:rsidRPr="00FB58D7">
        <w:t>ZVISJV</w:t>
      </w:r>
      <w:r w:rsidR="00FB58D7" w:rsidRPr="00FB58D7" w:rsidDel="00FB58D7">
        <w:t xml:space="preserve"> </w:t>
      </w:r>
      <w:r w:rsidR="006F256F" w:rsidRPr="006F256F">
        <w:t xml:space="preserve"> in veljavnimi podzakonskimi predpisi</w:t>
      </w:r>
      <w:r w:rsidR="00FB58D7">
        <w:t>.</w:t>
      </w:r>
    </w:p>
    <w:p w:rsidR="007413D0" w:rsidRDefault="007413D0" w:rsidP="006F256F">
      <w:pPr>
        <w:jc w:val="both"/>
      </w:pPr>
    </w:p>
    <w:p w:rsidR="001246F6" w:rsidRDefault="001246F6" w:rsidP="006F256F">
      <w:pPr>
        <w:jc w:val="both"/>
      </w:pPr>
      <w:r w:rsidRPr="00C23B8C">
        <w:t>Dokazilo:</w:t>
      </w:r>
      <w:r>
        <w:t xml:space="preserve"> </w:t>
      </w:r>
    </w:p>
    <w:p w:rsidR="001246F6" w:rsidRDefault="008A3135" w:rsidP="006F256F">
      <w:pPr>
        <w:jc w:val="both"/>
      </w:pPr>
      <w:r>
        <w:t>- kopija pooblastila Ministrstva za zdravje za izvajanje osebne dozimetrije</w:t>
      </w:r>
    </w:p>
    <w:p w:rsidR="008A3135" w:rsidRDefault="008A3135" w:rsidP="006F256F">
      <w:pPr>
        <w:jc w:val="both"/>
      </w:pPr>
    </w:p>
    <w:p w:rsidR="006F256F" w:rsidRDefault="00B56AF8" w:rsidP="00B56AF8">
      <w:pPr>
        <w:jc w:val="both"/>
      </w:pPr>
      <w:r>
        <w:t>8.</w:t>
      </w:r>
      <w:r w:rsidR="0083696C">
        <w:t>9</w:t>
      </w:r>
      <w:r>
        <w:t xml:space="preserve"> </w:t>
      </w:r>
      <w:r w:rsidR="006F256F">
        <w:t xml:space="preserve">Pogoji za sodelovanje za </w:t>
      </w:r>
      <w:r w:rsidR="0083696C">
        <w:t>2</w:t>
      </w:r>
      <w:r w:rsidR="006F256F" w:rsidRPr="006F256F">
        <w:t xml:space="preserve">. </w:t>
      </w:r>
      <w:r w:rsidR="006F256F">
        <w:t>s</w:t>
      </w:r>
      <w:r w:rsidR="006F256F" w:rsidRPr="006F256F">
        <w:t>klop</w:t>
      </w:r>
      <w:r w:rsidR="006F256F">
        <w:t>:</w:t>
      </w:r>
      <w:r w:rsidR="006F256F" w:rsidRPr="006F256F">
        <w:t xml:space="preserve"> Izvajanje pregledov virov ionizirajočega sevanja in redno poročanje</w:t>
      </w:r>
      <w:r w:rsidR="006F256F">
        <w:t>:</w:t>
      </w:r>
    </w:p>
    <w:p w:rsidR="006F256F" w:rsidRDefault="00425970" w:rsidP="006F256F">
      <w:pPr>
        <w:pStyle w:val="Odstavekseznama"/>
        <w:numPr>
          <w:ilvl w:val="0"/>
          <w:numId w:val="36"/>
        </w:numPr>
        <w:jc w:val="both"/>
      </w:pPr>
      <w:r>
        <w:t>ponudnik</w:t>
      </w:r>
      <w:r w:rsidR="006F256F" w:rsidRPr="006F256F">
        <w:t xml:space="preserve"> ima na razpolago pooblaščenega izvedenca medicinske fizike z veljavnim pooblastilom, izdanim s strani Ministrstva za zdravje</w:t>
      </w:r>
      <w:r w:rsidR="00FB58D7">
        <w:t>,</w:t>
      </w:r>
    </w:p>
    <w:p w:rsidR="006F256F" w:rsidRDefault="00425970" w:rsidP="00FB58D7">
      <w:pPr>
        <w:pStyle w:val="Odstavekseznama"/>
        <w:numPr>
          <w:ilvl w:val="0"/>
          <w:numId w:val="36"/>
        </w:numPr>
        <w:jc w:val="both"/>
      </w:pPr>
      <w:r>
        <w:t>ponudnik</w:t>
      </w:r>
      <w:r w:rsidR="006F256F" w:rsidRPr="006F256F">
        <w:t xml:space="preserve"> izpolnjuje pogoje skladno z določbami</w:t>
      </w:r>
      <w:r w:rsidR="00FB58D7" w:rsidRPr="00FB58D7">
        <w:t xml:space="preserve"> ZVISJV</w:t>
      </w:r>
      <w:r w:rsidR="006F256F" w:rsidRPr="006F256F">
        <w:t xml:space="preserve"> in veljavnimi podzakonskimi predpisi</w:t>
      </w:r>
      <w:r w:rsidR="00FB58D7">
        <w:t>.</w:t>
      </w:r>
    </w:p>
    <w:p w:rsidR="006F256F" w:rsidRDefault="006F256F" w:rsidP="006F256F">
      <w:pPr>
        <w:jc w:val="both"/>
      </w:pPr>
    </w:p>
    <w:p w:rsidR="001246F6" w:rsidRPr="001246F6" w:rsidRDefault="001246F6" w:rsidP="001246F6">
      <w:pPr>
        <w:jc w:val="both"/>
      </w:pPr>
      <w:r w:rsidRPr="00BA0F0F">
        <w:t>Dokazilo:</w:t>
      </w:r>
    </w:p>
    <w:p w:rsidR="008A3135" w:rsidRPr="007A79DE" w:rsidRDefault="008A3135" w:rsidP="008A3135">
      <w:pPr>
        <w:jc w:val="both"/>
        <w:rPr>
          <w:b/>
        </w:rPr>
      </w:pPr>
      <w:r>
        <w:t xml:space="preserve">- kopija pooblastila Ministrstva za zdravje za izvajanje </w:t>
      </w:r>
      <w:r w:rsidR="007A79DE">
        <w:t xml:space="preserve">nalog </w:t>
      </w:r>
      <w:r w:rsidR="007A79DE" w:rsidRPr="007A79DE">
        <w:t>p</w:t>
      </w:r>
      <w:r w:rsidR="007A79DE" w:rsidRPr="007A79DE">
        <w:rPr>
          <w:rStyle w:val="Krepko"/>
          <w:b w:val="0"/>
        </w:rPr>
        <w:t>ooblaščenega izvedenca medicinske fizike</w:t>
      </w:r>
    </w:p>
    <w:p w:rsidR="001246F6" w:rsidRDefault="001246F6" w:rsidP="006F256F">
      <w:pPr>
        <w:jc w:val="both"/>
      </w:pPr>
    </w:p>
    <w:p w:rsidR="001246F6" w:rsidRDefault="001246F6" w:rsidP="006F256F">
      <w:pPr>
        <w:jc w:val="both"/>
      </w:pPr>
    </w:p>
    <w:p w:rsidR="006F256F" w:rsidRDefault="00B56AF8" w:rsidP="00B56AF8">
      <w:pPr>
        <w:jc w:val="both"/>
      </w:pPr>
      <w:r>
        <w:t>8.1</w:t>
      </w:r>
      <w:r w:rsidR="0083696C">
        <w:t>0</w:t>
      </w:r>
      <w:r>
        <w:t xml:space="preserve"> </w:t>
      </w:r>
      <w:r w:rsidR="006F256F" w:rsidRPr="006F256F">
        <w:t xml:space="preserve">Pogoji za sodelovanje za </w:t>
      </w:r>
      <w:r w:rsidR="0083696C">
        <w:t>3</w:t>
      </w:r>
      <w:r w:rsidR="006F256F" w:rsidRPr="006F256F">
        <w:t xml:space="preserve">. </w:t>
      </w:r>
      <w:r w:rsidR="006F256F">
        <w:t>s</w:t>
      </w:r>
      <w:r w:rsidR="006F256F" w:rsidRPr="006F256F">
        <w:t>klop</w:t>
      </w:r>
      <w:r w:rsidR="006F256F">
        <w:t xml:space="preserve">: </w:t>
      </w:r>
      <w:r w:rsidR="006F256F" w:rsidRPr="006F256F">
        <w:t>Organizacija seminarjev in pre</w:t>
      </w:r>
      <w:r w:rsidR="00FF5EC4">
        <w:t>s</w:t>
      </w:r>
      <w:r w:rsidR="006F256F" w:rsidRPr="006F256F">
        <w:t>kusov znanja iz varstva pred ionizirajočimi sevanji</w:t>
      </w:r>
      <w:r w:rsidR="006F256F">
        <w:t>:</w:t>
      </w:r>
    </w:p>
    <w:p w:rsidR="006F256F" w:rsidRDefault="00425970" w:rsidP="000635C4">
      <w:pPr>
        <w:pStyle w:val="Odstavekseznama"/>
        <w:numPr>
          <w:ilvl w:val="0"/>
          <w:numId w:val="37"/>
        </w:numPr>
        <w:jc w:val="both"/>
      </w:pPr>
      <w:r>
        <w:t>ponudnik</w:t>
      </w:r>
      <w:r w:rsidR="000635C4" w:rsidRPr="000635C4">
        <w:t xml:space="preserve"> ima na razpolago s strani Ministrstva za zdravje pooblaščenega izvedenca medicinske fizike – področje pooblastila: varstvo pred </w:t>
      </w:r>
      <w:r w:rsidR="00FF5EC4" w:rsidRPr="006F256F">
        <w:t>ionizirajočimi sevanji</w:t>
      </w:r>
      <w:r w:rsidR="000635C4" w:rsidRPr="000635C4">
        <w:t xml:space="preserve"> pri radioloških posegih</w:t>
      </w:r>
      <w:r w:rsidR="00FB58D7">
        <w:t>,</w:t>
      </w:r>
    </w:p>
    <w:p w:rsidR="000635C4" w:rsidRDefault="00425970" w:rsidP="000635C4">
      <w:pPr>
        <w:pStyle w:val="Odstavekseznama"/>
        <w:numPr>
          <w:ilvl w:val="0"/>
          <w:numId w:val="37"/>
        </w:numPr>
        <w:jc w:val="both"/>
      </w:pPr>
      <w:r>
        <w:t>ponudnik</w:t>
      </w:r>
      <w:r w:rsidR="000635C4" w:rsidRPr="000635C4">
        <w:t xml:space="preserve"> je pooblaščeni izvedenec varstva pred </w:t>
      </w:r>
      <w:r w:rsidR="00FF5EC4" w:rsidRPr="006F256F">
        <w:t>ionizirajočimi sevanji</w:t>
      </w:r>
      <w:r w:rsidR="00FB58D7">
        <w:t>,</w:t>
      </w:r>
    </w:p>
    <w:p w:rsidR="000635C4" w:rsidRDefault="00425970" w:rsidP="000635C4">
      <w:pPr>
        <w:pStyle w:val="Odstavekseznama"/>
        <w:numPr>
          <w:ilvl w:val="0"/>
          <w:numId w:val="37"/>
        </w:numPr>
        <w:jc w:val="both"/>
      </w:pPr>
      <w:r>
        <w:t>ponudnik</w:t>
      </w:r>
      <w:r w:rsidR="000635C4" w:rsidRPr="000635C4">
        <w:t xml:space="preserve"> je v letih 2014-201</w:t>
      </w:r>
      <w:r w:rsidR="000635C4">
        <w:t>6</w:t>
      </w:r>
      <w:r w:rsidR="000635C4" w:rsidRPr="000635C4">
        <w:t xml:space="preserve"> uspešno izvedel vsaj </w:t>
      </w:r>
      <w:r w:rsidR="009121E1">
        <w:t>10</w:t>
      </w:r>
      <w:r w:rsidR="000635C4" w:rsidRPr="000635C4">
        <w:t xml:space="preserve"> usposabljanj iz varstva pred </w:t>
      </w:r>
      <w:r w:rsidR="00FF5EC4" w:rsidRPr="006F256F">
        <w:t>ionizirajočimi sevanji</w:t>
      </w:r>
      <w:r w:rsidR="000635C4" w:rsidRPr="000635C4">
        <w:t xml:space="preserve"> za delavce, ki d</w:t>
      </w:r>
      <w:r w:rsidR="000635C4">
        <w:t>elajo z viri teh sevanj</w:t>
      </w:r>
      <w:r w:rsidR="00FB58D7">
        <w:t>,</w:t>
      </w:r>
      <w:r w:rsidR="000635C4">
        <w:t xml:space="preserve"> </w:t>
      </w:r>
    </w:p>
    <w:p w:rsidR="000635C4" w:rsidRDefault="00425970" w:rsidP="00FB58D7">
      <w:pPr>
        <w:pStyle w:val="Odstavekseznama"/>
        <w:numPr>
          <w:ilvl w:val="0"/>
          <w:numId w:val="37"/>
        </w:numPr>
        <w:jc w:val="both"/>
      </w:pPr>
      <w:r>
        <w:t>ponudnik</w:t>
      </w:r>
      <w:r w:rsidR="000635C4" w:rsidRPr="000635C4">
        <w:t xml:space="preserve"> izpolnjuje pogoje skladno z določbami </w:t>
      </w:r>
      <w:r w:rsidR="00FB58D7" w:rsidRPr="00FB58D7">
        <w:t xml:space="preserve"> ZVISJV</w:t>
      </w:r>
      <w:r w:rsidR="009A541B">
        <w:t xml:space="preserve"> </w:t>
      </w:r>
      <w:r w:rsidR="000635C4" w:rsidRPr="000635C4">
        <w:t>in ve</w:t>
      </w:r>
      <w:r w:rsidR="000635C4">
        <w:t>ljavnimi podzakonskimi predpisi</w:t>
      </w:r>
      <w:r w:rsidR="00FB58D7">
        <w:t>.</w:t>
      </w:r>
    </w:p>
    <w:p w:rsidR="001D1D14" w:rsidRPr="006C4497" w:rsidRDefault="001D1D14" w:rsidP="005D32E9">
      <w:pPr>
        <w:jc w:val="both"/>
      </w:pPr>
      <w:r>
        <w:t xml:space="preserve"> </w:t>
      </w:r>
    </w:p>
    <w:p w:rsidR="001246F6" w:rsidRDefault="001246F6" w:rsidP="005D32E9">
      <w:pPr>
        <w:jc w:val="both"/>
      </w:pPr>
      <w:r w:rsidRPr="00BA0F0F">
        <w:t>Dokazilo:</w:t>
      </w:r>
    </w:p>
    <w:p w:rsidR="008A3135" w:rsidRPr="007A79DE" w:rsidRDefault="008A3135" w:rsidP="008A3135">
      <w:pPr>
        <w:jc w:val="both"/>
      </w:pPr>
      <w:r>
        <w:t xml:space="preserve">- kopija pooblastila Ministrstva za zdravje za izvajanje </w:t>
      </w:r>
      <w:r w:rsidR="007A79DE">
        <w:t xml:space="preserve">pooblaščenega </w:t>
      </w:r>
      <w:r w:rsidR="007A79DE" w:rsidRPr="007A79DE">
        <w:rPr>
          <w:bCs/>
        </w:rPr>
        <w:t xml:space="preserve">izvedenca varstva pred </w:t>
      </w:r>
      <w:r w:rsidR="00B4580E" w:rsidRPr="006F256F">
        <w:t>ionizirajočimi sevanji</w:t>
      </w:r>
      <w:r w:rsidR="00B4580E">
        <w:t>.</w:t>
      </w:r>
    </w:p>
    <w:p w:rsidR="001246F6" w:rsidRDefault="001246F6" w:rsidP="005D32E9">
      <w:pPr>
        <w:jc w:val="both"/>
      </w:pPr>
    </w:p>
    <w:p w:rsidR="007413D0" w:rsidRDefault="007413D0" w:rsidP="005D32E9">
      <w:pPr>
        <w:jc w:val="both"/>
      </w:pPr>
    </w:p>
    <w:p w:rsidR="005D32E9" w:rsidRPr="006C4497" w:rsidRDefault="005D32E9" w:rsidP="005D32E9">
      <w:pPr>
        <w:jc w:val="both"/>
      </w:pPr>
      <w:r w:rsidRPr="006C4497">
        <w:t>9. IZDELAVA PONUDBE</w:t>
      </w:r>
    </w:p>
    <w:p w:rsidR="005D32E9" w:rsidRPr="006C4497" w:rsidRDefault="005D32E9" w:rsidP="005D32E9">
      <w:pPr>
        <w:jc w:val="both"/>
      </w:pPr>
    </w:p>
    <w:p w:rsidR="005D32E9" w:rsidRPr="006C4497" w:rsidRDefault="005D32E9" w:rsidP="005D32E9">
      <w:pPr>
        <w:jc w:val="both"/>
      </w:pPr>
      <w:r w:rsidRPr="006C4497">
        <w:t xml:space="preserve">Ponudniki morajo izjave predložiti na predpisanih obrazcih brez dodatnih pogojev. Pripisi in </w:t>
      </w:r>
    </w:p>
    <w:p w:rsidR="005D32E9" w:rsidRPr="006C4497" w:rsidRDefault="005D32E9" w:rsidP="005D32E9">
      <w:pPr>
        <w:jc w:val="both"/>
      </w:pPr>
      <w:r w:rsidRPr="006C4497">
        <w:t xml:space="preserve">dodatni pogoji ponudniki se ne upoštevajo. Potrdila in druga dokazila so lahko v kopijah, vendar morajo odražati dejansko stanje in ustrezati vsebini originala.  </w:t>
      </w:r>
    </w:p>
    <w:p w:rsidR="005D32E9" w:rsidRPr="006C4497" w:rsidRDefault="005D32E9" w:rsidP="005D32E9">
      <w:pPr>
        <w:jc w:val="both"/>
      </w:pPr>
    </w:p>
    <w:p w:rsidR="005D32E9" w:rsidRPr="006C4497" w:rsidRDefault="005D32E9" w:rsidP="005D32E9">
      <w:pPr>
        <w:jc w:val="both"/>
      </w:pPr>
      <w:r w:rsidRPr="006C4497">
        <w:t xml:space="preserve">Ponudnik mora pripraviti en izvod ponudbene dokumentacije, ki ga sestavljajo izpolnjeni obrazci in zahtevane priloge. Celotna ponudbena dokumentacija mora biti natipkana ali napisana z neizbrisljivo pisavo in podpisana od osebe, ki ima pravico zastopanja ponudnika. </w:t>
      </w:r>
    </w:p>
    <w:p w:rsidR="005D32E9" w:rsidRPr="006C4497" w:rsidRDefault="005D32E9" w:rsidP="005D32E9">
      <w:pPr>
        <w:jc w:val="both"/>
      </w:pPr>
    </w:p>
    <w:p w:rsidR="005D32E9" w:rsidRPr="006C4497" w:rsidRDefault="005D32E9" w:rsidP="005D32E9">
      <w:pPr>
        <w:jc w:val="both"/>
      </w:pPr>
      <w:r w:rsidRPr="006C4497">
        <w:t xml:space="preserve">Ponudba ne sme vsebovati nobenih sprememb in dodatkov, ki niso v skladu z </w:t>
      </w:r>
      <w:r w:rsidR="004C76DD">
        <w:t>dokumentacijo v zvezi z oddajo javnega naročila</w:t>
      </w:r>
      <w:r w:rsidRPr="006C4497">
        <w:t xml:space="preserve"> ali potrebni zaradi odprave napak ponudnika. Popravljene napake morajo biti označene z inicialkami osebe, ki podpiše ponudbo. </w:t>
      </w:r>
    </w:p>
    <w:p w:rsidR="005D32E9" w:rsidRPr="006C4497" w:rsidRDefault="005D32E9" w:rsidP="005D32E9">
      <w:pPr>
        <w:jc w:val="both"/>
      </w:pPr>
    </w:p>
    <w:p w:rsidR="007413D0" w:rsidRDefault="007413D0">
      <w:pPr>
        <w:spacing w:after="200" w:line="276" w:lineRule="auto"/>
      </w:pPr>
      <w:r>
        <w:br w:type="page"/>
      </w:r>
    </w:p>
    <w:p w:rsidR="005D32E9" w:rsidRPr="006C4497" w:rsidRDefault="005D32E9" w:rsidP="005D32E9">
      <w:pPr>
        <w:jc w:val="both"/>
      </w:pPr>
      <w:r w:rsidRPr="006C4497">
        <w:lastRenderedPageBreak/>
        <w:t xml:space="preserve">10. CENA </w:t>
      </w:r>
    </w:p>
    <w:p w:rsidR="005D32E9" w:rsidRPr="006C4497" w:rsidRDefault="005D32E9" w:rsidP="005D32E9">
      <w:pPr>
        <w:jc w:val="both"/>
      </w:pPr>
    </w:p>
    <w:p w:rsidR="005D32E9" w:rsidRPr="006C4497" w:rsidRDefault="005D32E9" w:rsidP="005D32E9">
      <w:pPr>
        <w:jc w:val="both"/>
      </w:pPr>
      <w:r w:rsidRPr="006C4497">
        <w:t>Cene morajo biti izražene v evrih in morajo vključevati vse elemente, iz katerih so sestavljene, davke, zavarovanja, carine in morebitne popuste, razen DDV, ki mora biti posebej izražen.</w:t>
      </w:r>
    </w:p>
    <w:p w:rsidR="005D32E9" w:rsidRPr="006C4497" w:rsidRDefault="005D32E9" w:rsidP="005D32E9">
      <w:pPr>
        <w:jc w:val="both"/>
      </w:pPr>
    </w:p>
    <w:p w:rsidR="005D32E9" w:rsidRPr="006C4497" w:rsidRDefault="005D32E9" w:rsidP="005D32E9">
      <w:pPr>
        <w:jc w:val="both"/>
      </w:pPr>
      <w:r w:rsidRPr="006C4497">
        <w:t>Ponudbena cena mora vključevat</w:t>
      </w:r>
      <w:r w:rsidR="00EE7108">
        <w:t>i vse stroške</w:t>
      </w:r>
      <w:r w:rsidR="00CE052E">
        <w:t>.</w:t>
      </w:r>
      <w:r w:rsidR="00EE7108">
        <w:t xml:space="preserve"> </w:t>
      </w:r>
    </w:p>
    <w:p w:rsidR="005D32E9" w:rsidRPr="006C4497" w:rsidRDefault="005D32E9" w:rsidP="005D32E9">
      <w:pPr>
        <w:jc w:val="both"/>
      </w:pPr>
    </w:p>
    <w:p w:rsidR="005D32E9" w:rsidRPr="006C4497" w:rsidRDefault="005D32E9" w:rsidP="005D32E9">
      <w:pPr>
        <w:jc w:val="both"/>
      </w:pPr>
    </w:p>
    <w:p w:rsidR="005D32E9" w:rsidRPr="006C4497" w:rsidRDefault="005D32E9" w:rsidP="005D32E9">
      <w:pPr>
        <w:jc w:val="both"/>
      </w:pPr>
      <w:r w:rsidRPr="006C4497">
        <w:t xml:space="preserve">11. PLAČILNI ROK </w:t>
      </w:r>
    </w:p>
    <w:p w:rsidR="005D32E9" w:rsidRPr="006C4497" w:rsidRDefault="005D32E9" w:rsidP="005D32E9">
      <w:pPr>
        <w:jc w:val="both"/>
      </w:pPr>
    </w:p>
    <w:p w:rsidR="005D32E9" w:rsidRPr="006C4497" w:rsidRDefault="005D32E9" w:rsidP="005D32E9">
      <w:pPr>
        <w:jc w:val="both"/>
      </w:pPr>
      <w:r w:rsidRPr="006C4497">
        <w:t>Rok plačila je 30 dni po prejemu</w:t>
      </w:r>
      <w:r w:rsidR="00B93976">
        <w:t xml:space="preserve"> pravilno izstavljenega</w:t>
      </w:r>
      <w:r w:rsidRPr="006C4497">
        <w:t xml:space="preserve"> </w:t>
      </w:r>
      <w:r>
        <w:t>e-</w:t>
      </w:r>
      <w:r w:rsidRPr="006C4497">
        <w:t>računa</w:t>
      </w:r>
      <w:r>
        <w:t>.</w:t>
      </w:r>
      <w:r w:rsidR="00B93976">
        <w:t xml:space="preserve"> </w:t>
      </w:r>
      <w:r>
        <w:t xml:space="preserve"> </w:t>
      </w:r>
    </w:p>
    <w:p w:rsidR="005D32E9" w:rsidRPr="006C4497" w:rsidRDefault="005D32E9" w:rsidP="005D32E9">
      <w:pPr>
        <w:jc w:val="both"/>
      </w:pPr>
    </w:p>
    <w:p w:rsidR="007413D0" w:rsidRDefault="007413D0" w:rsidP="005D32E9">
      <w:pPr>
        <w:jc w:val="both"/>
      </w:pPr>
    </w:p>
    <w:p w:rsidR="005D32E9" w:rsidRPr="006C4497" w:rsidRDefault="005D32E9" w:rsidP="005D32E9">
      <w:pPr>
        <w:jc w:val="both"/>
      </w:pPr>
      <w:r w:rsidRPr="006C4497">
        <w:t xml:space="preserve">12. MERILO </w:t>
      </w:r>
    </w:p>
    <w:p w:rsidR="005D32E9" w:rsidRPr="006C4497" w:rsidRDefault="005D32E9" w:rsidP="005D32E9">
      <w:pPr>
        <w:jc w:val="both"/>
      </w:pPr>
    </w:p>
    <w:p w:rsidR="005D32E9" w:rsidRDefault="00B93976" w:rsidP="005D32E9">
      <w:pPr>
        <w:jc w:val="both"/>
      </w:pPr>
      <w:r>
        <w:t>Naročnik bo izbral ponudnika</w:t>
      </w:r>
      <w:r w:rsidR="00F2081B">
        <w:t xml:space="preserve"> n</w:t>
      </w:r>
      <w:r>
        <w:t>a podlagi najnižje cene</w:t>
      </w:r>
      <w:r w:rsidR="0031240B">
        <w:t xml:space="preserve"> posameznega sklopa. V primeru dveh enakih ponudb bo naročnik izbral ponudnika, ki je prej oddal ponudbo.</w:t>
      </w:r>
    </w:p>
    <w:p w:rsidR="005D32E9" w:rsidRDefault="005D32E9" w:rsidP="005D32E9">
      <w:pPr>
        <w:jc w:val="both"/>
      </w:pPr>
    </w:p>
    <w:p w:rsidR="005D32E9" w:rsidRPr="006C4497" w:rsidRDefault="005D32E9" w:rsidP="005D32E9">
      <w:pPr>
        <w:jc w:val="both"/>
      </w:pPr>
    </w:p>
    <w:p w:rsidR="005D32E9" w:rsidRPr="006C4497" w:rsidRDefault="005D32E9" w:rsidP="005D32E9">
      <w:pPr>
        <w:jc w:val="both"/>
      </w:pPr>
      <w:r w:rsidRPr="006C4497">
        <w:t xml:space="preserve">13. PODIZVAJALCI </w:t>
      </w:r>
    </w:p>
    <w:p w:rsidR="005D32E9" w:rsidRPr="006C4497" w:rsidRDefault="005D32E9" w:rsidP="005D32E9">
      <w:pPr>
        <w:jc w:val="both"/>
      </w:pPr>
    </w:p>
    <w:p w:rsidR="005D32E9" w:rsidRPr="006C4497" w:rsidRDefault="005D32E9" w:rsidP="005D32E9">
      <w:pPr>
        <w:jc w:val="both"/>
      </w:pPr>
      <w:r w:rsidRPr="006C4497">
        <w:t xml:space="preserve">Če bo ponudnik izvajal javno naročilo  s podizvajalci, mora v skladu z 94. </w:t>
      </w:r>
      <w:r w:rsidR="006F65DE" w:rsidRPr="006C4497">
        <w:t xml:space="preserve">členom </w:t>
      </w:r>
      <w:r w:rsidRPr="006C4497">
        <w:t>ZJN-3 v ponudbi:</w:t>
      </w:r>
    </w:p>
    <w:p w:rsidR="006F65DE" w:rsidRDefault="005D32E9" w:rsidP="005D32E9">
      <w:pPr>
        <w:ind w:firstLine="330"/>
        <w:jc w:val="both"/>
      </w:pPr>
      <w:r w:rsidRPr="006C4497">
        <w:t xml:space="preserve">– navesti vse podizvajalce ter vsak del javnega naročila, ki ga namerava oddati v </w:t>
      </w:r>
    </w:p>
    <w:p w:rsidR="005D32E9" w:rsidRPr="006C4497" w:rsidRDefault="006F65DE" w:rsidP="005D32E9">
      <w:pPr>
        <w:ind w:firstLine="330"/>
        <w:jc w:val="both"/>
      </w:pPr>
      <w:r>
        <w:t xml:space="preserve">  </w:t>
      </w:r>
      <w:proofErr w:type="spellStart"/>
      <w:r w:rsidR="005D32E9" w:rsidRPr="006C4497">
        <w:t>podizvajanje</w:t>
      </w:r>
      <w:proofErr w:type="spellEnd"/>
      <w:r w:rsidR="005D32E9" w:rsidRPr="006C4497">
        <w:t>,</w:t>
      </w:r>
    </w:p>
    <w:p w:rsidR="005D32E9" w:rsidRPr="006C4497" w:rsidRDefault="005D32E9" w:rsidP="005D32E9">
      <w:pPr>
        <w:ind w:firstLine="330"/>
        <w:jc w:val="both"/>
      </w:pPr>
      <w:r w:rsidRPr="006C4497">
        <w:t>– kontaktne podatke in zakonite zastopnike predlaganih podizvajalcev,</w:t>
      </w:r>
    </w:p>
    <w:p w:rsidR="005D32E9" w:rsidRPr="006C4497" w:rsidRDefault="005D32E9" w:rsidP="005D32E9">
      <w:pPr>
        <w:ind w:firstLine="330"/>
        <w:jc w:val="both"/>
      </w:pPr>
      <w:r w:rsidRPr="006C4497">
        <w:t>– izpolnjene ESPD teh podizvajalcev v skladu z 79. členom tega zakona ter</w:t>
      </w:r>
    </w:p>
    <w:p w:rsidR="005D32E9" w:rsidRPr="006C4497" w:rsidRDefault="005D32E9" w:rsidP="005D32E9">
      <w:pPr>
        <w:ind w:firstLine="330"/>
        <w:jc w:val="both"/>
      </w:pPr>
      <w:r w:rsidRPr="006C4497">
        <w:t>– priložiti zahtevo podizvajalca za neposredno plačilo, če podizvajalec to zahteva.</w:t>
      </w:r>
    </w:p>
    <w:p w:rsidR="005D32E9" w:rsidRPr="006C4497" w:rsidRDefault="005D32E9" w:rsidP="005D32E9">
      <w:pPr>
        <w:jc w:val="both"/>
      </w:pPr>
    </w:p>
    <w:p w:rsidR="005D32E9" w:rsidRPr="0031240B" w:rsidRDefault="005D32E9" w:rsidP="00632A21">
      <w:pPr>
        <w:jc w:val="both"/>
      </w:pPr>
      <w:r w:rsidRPr="0031240B">
        <w:t xml:space="preserve">Le če podizvajalec v skladu in na način, določen v drugem in tretjem odstavku 94. </w:t>
      </w:r>
      <w:r w:rsidR="006F65DE" w:rsidRPr="0031240B">
        <w:t xml:space="preserve">člena </w:t>
      </w:r>
      <w:r w:rsidRPr="0031240B">
        <w:t>ZJN-3, zahteva neposredno plačilo, se šteje, da je neposredno plačilo podizvajalcu obvezno v skladu s ZJN-3 in obveznost zavezuje naročnika in glavnega izvajalca. Kadar namerava ponudnik izvesti javno naročilo s podizvajalcem, ki zahteva neposredno plačilo v skladu  z ZJN-3, mora:</w:t>
      </w:r>
    </w:p>
    <w:p w:rsidR="005D32E9" w:rsidRPr="0031240B" w:rsidRDefault="005D32E9" w:rsidP="00632A21">
      <w:pPr>
        <w:pStyle w:val="Odstavekseznama"/>
        <w:numPr>
          <w:ilvl w:val="0"/>
          <w:numId w:val="40"/>
        </w:numPr>
        <w:jc w:val="both"/>
      </w:pPr>
      <w:r w:rsidRPr="0031240B">
        <w:t>glavni izvajalec v pogodbi pooblastiti naročnika, da na podlagi potrjenega računa oziroma situacije s strani glavnega izvajalca neposredno plačuje podizvajalcu,</w:t>
      </w:r>
    </w:p>
    <w:p w:rsidR="005D32E9" w:rsidRPr="0031240B" w:rsidRDefault="005D32E9" w:rsidP="00632A21">
      <w:pPr>
        <w:pStyle w:val="Odstavekseznama"/>
        <w:numPr>
          <w:ilvl w:val="0"/>
          <w:numId w:val="40"/>
        </w:numPr>
        <w:jc w:val="both"/>
      </w:pPr>
      <w:r w:rsidRPr="0031240B">
        <w:t>podizvajalec predložiti soglasje, na podlagi katerega naročnik namesto ponudnika poravna podizvajalčevo terjatev do ponudnika,</w:t>
      </w:r>
    </w:p>
    <w:p w:rsidR="005D32E9" w:rsidRPr="006C4497" w:rsidRDefault="005D32E9" w:rsidP="00632A21">
      <w:pPr>
        <w:pStyle w:val="Odstavekseznama"/>
        <w:numPr>
          <w:ilvl w:val="0"/>
          <w:numId w:val="40"/>
        </w:numPr>
        <w:jc w:val="both"/>
      </w:pPr>
      <w:r w:rsidRPr="0031240B">
        <w:t> glavni izvajalec svojemu računu ali situaciji priložiti račun ali situacijo podizvajalca, ki ga je predhodno potrdil.</w:t>
      </w:r>
    </w:p>
    <w:p w:rsidR="005D32E9" w:rsidRPr="006C4497" w:rsidRDefault="005D32E9" w:rsidP="005D32E9">
      <w:pPr>
        <w:jc w:val="both"/>
      </w:pPr>
    </w:p>
    <w:p w:rsidR="005D32E9" w:rsidRPr="006C4497" w:rsidRDefault="005D32E9" w:rsidP="005D32E9">
      <w:pPr>
        <w:jc w:val="both"/>
      </w:pPr>
      <w:r w:rsidRPr="006C4497">
        <w:t xml:space="preserve">Naročnik bo zavrnil vsakega podizvajalca, če zanj obstajajo razlogi za izključitev iz prvega, drugega ali četrtega odstavka 75. </w:t>
      </w:r>
      <w:r w:rsidR="006F65DE" w:rsidRPr="006C4497">
        <w:t>člena</w:t>
      </w:r>
      <w:r w:rsidR="006F65DE">
        <w:t xml:space="preserve"> ZJN-3</w:t>
      </w:r>
    </w:p>
    <w:p w:rsidR="005D32E9" w:rsidRPr="006C4497" w:rsidRDefault="005D32E9" w:rsidP="005D32E9">
      <w:pPr>
        <w:jc w:val="both"/>
      </w:pPr>
    </w:p>
    <w:p w:rsidR="005D32E9" w:rsidRPr="006C4497" w:rsidRDefault="005D32E9" w:rsidP="005D32E9">
      <w:pPr>
        <w:jc w:val="both"/>
      </w:pPr>
      <w:r w:rsidRPr="006C4497">
        <w:t xml:space="preserve">14. SKUPNA PONUDBA </w:t>
      </w:r>
    </w:p>
    <w:p w:rsidR="005D32E9" w:rsidRPr="006C4497" w:rsidRDefault="005D32E9" w:rsidP="005D32E9">
      <w:pPr>
        <w:jc w:val="both"/>
      </w:pPr>
    </w:p>
    <w:p w:rsidR="005D32E9" w:rsidRPr="006C4497" w:rsidRDefault="005D32E9" w:rsidP="005D32E9">
      <w:pPr>
        <w:jc w:val="both"/>
      </w:pPr>
      <w:r w:rsidRPr="006C4497">
        <w:t xml:space="preserve">Ponudbo lahko predloži skupina ponudnikov, ki mora predložiti izjavo, da bodo predložili </w:t>
      </w:r>
    </w:p>
    <w:p w:rsidR="005D32E9" w:rsidRPr="006C4497" w:rsidRDefault="005D32E9" w:rsidP="006F65DE">
      <w:pPr>
        <w:jc w:val="both"/>
      </w:pPr>
      <w:r w:rsidRPr="006C4497">
        <w:t xml:space="preserve">pravni akt (sporazum ali pogodbo) o skupni izvedbi naročila v primeru, da bodo izbrani na javnem razpisu. </w:t>
      </w:r>
    </w:p>
    <w:p w:rsidR="005D32E9" w:rsidRPr="006C4497" w:rsidRDefault="005D32E9" w:rsidP="005D32E9">
      <w:pPr>
        <w:jc w:val="both"/>
      </w:pPr>
    </w:p>
    <w:p w:rsidR="005D32E9" w:rsidRPr="006C4497" w:rsidRDefault="005D32E9" w:rsidP="005D32E9">
      <w:pPr>
        <w:jc w:val="both"/>
      </w:pPr>
      <w:r w:rsidRPr="006C4497">
        <w:t xml:space="preserve">Pravni akt o skupni izvedbi javnega naročila mora natančno opredeliti naloge in odgovornosti </w:t>
      </w:r>
    </w:p>
    <w:p w:rsidR="005D32E9" w:rsidRPr="006C4497" w:rsidRDefault="005D32E9" w:rsidP="005D32E9">
      <w:pPr>
        <w:jc w:val="both"/>
      </w:pPr>
      <w:r w:rsidRPr="006C4497">
        <w:lastRenderedPageBreak/>
        <w:t xml:space="preserve">posameznih izvajalcev za izvedbo javnega naročila. Pravni akt o skupni izvedbi javnega naročila mora tudi opredeliti nosilca posla, ki skupino ponudnikov v primeru, da ji je javno naročilo dodeljeno, zastopa do naročnika. Ne glede na to pa ponudniki odgovarjajo naročniku </w:t>
      </w:r>
    </w:p>
    <w:p w:rsidR="005D32E9" w:rsidRPr="006C4497" w:rsidRDefault="005D32E9" w:rsidP="005D32E9">
      <w:pPr>
        <w:jc w:val="both"/>
      </w:pPr>
      <w:r w:rsidRPr="006C4497">
        <w:t xml:space="preserve">neomejeno solidarno. </w:t>
      </w:r>
    </w:p>
    <w:p w:rsidR="005D32E9" w:rsidRPr="006C4497" w:rsidRDefault="005D32E9" w:rsidP="005D32E9">
      <w:pPr>
        <w:jc w:val="both"/>
      </w:pPr>
    </w:p>
    <w:p w:rsidR="005D32E9" w:rsidRPr="006C4497" w:rsidRDefault="005D32E9" w:rsidP="00355E03">
      <w:pPr>
        <w:jc w:val="both"/>
      </w:pPr>
      <w:r w:rsidRPr="006C4497">
        <w:t xml:space="preserve">V primeru, da skupina ponudnikov predloži skupno ponudbo, nihče od ponudnikov ne sme biti v enem od položajev iz 75. člena ZJN-3, zaradi katerega so ali bi lahko bili gospodarski subjekti izključeni iz sodelovanja v postopku javnega naročanja. Vsi ponudniki morajo izpolnjevati ustrezne pogoje za </w:t>
      </w:r>
      <w:r w:rsidR="006612BE">
        <w:t>usposobljenost</w:t>
      </w:r>
      <w:r w:rsidR="00B43C31">
        <w:t xml:space="preserve"> </w:t>
      </w:r>
      <w:r w:rsidR="006612BE">
        <w:t>iz točke 8.</w:t>
      </w:r>
      <w:r w:rsidR="006F65DE">
        <w:t xml:space="preserve"> </w:t>
      </w:r>
      <w:r w:rsidR="006612BE" w:rsidRPr="006612BE">
        <w:t>navodil ponudnikom za izdelavo ponudbe</w:t>
      </w:r>
      <w:r w:rsidR="006612BE">
        <w:t>.</w:t>
      </w:r>
    </w:p>
    <w:p w:rsidR="006F65DE" w:rsidRDefault="006F65DE" w:rsidP="005D32E9">
      <w:pPr>
        <w:jc w:val="both"/>
      </w:pPr>
    </w:p>
    <w:p w:rsidR="005D32E9" w:rsidRPr="006C4497" w:rsidRDefault="005D32E9" w:rsidP="005D32E9">
      <w:pPr>
        <w:jc w:val="both"/>
      </w:pPr>
      <w:r w:rsidRPr="006C4497">
        <w:t>Vsi ponudniki v skupni ponudbi morajo podati dokumente, ki se nanašajo na dokazovanje navedenih pogojev posamično. Ostale pogoje pa ponudniki izpolnjujejo skupno/kumulativno.</w:t>
      </w:r>
    </w:p>
    <w:p w:rsidR="005D32E9" w:rsidRPr="006C4497" w:rsidRDefault="005D32E9" w:rsidP="005D32E9">
      <w:pPr>
        <w:jc w:val="both"/>
      </w:pPr>
    </w:p>
    <w:p w:rsidR="005D32E9" w:rsidRPr="006C4497" w:rsidRDefault="005D32E9" w:rsidP="005D32E9">
      <w:pPr>
        <w:jc w:val="both"/>
      </w:pPr>
      <w:r w:rsidRPr="006C4497">
        <w:t xml:space="preserve">15. FINANČNA ZAVAROVANJA </w:t>
      </w:r>
    </w:p>
    <w:p w:rsidR="005D32E9" w:rsidRPr="006C4497" w:rsidRDefault="005D32E9" w:rsidP="005D32E9">
      <w:pPr>
        <w:jc w:val="both"/>
      </w:pPr>
    </w:p>
    <w:p w:rsidR="005D32E9" w:rsidRPr="006C4497" w:rsidRDefault="005D32E9" w:rsidP="005D32E9">
      <w:pPr>
        <w:pStyle w:val="Pripombabesedilo"/>
        <w:jc w:val="both"/>
        <w:rPr>
          <w:sz w:val="24"/>
          <w:szCs w:val="24"/>
        </w:rPr>
      </w:pPr>
      <w:r w:rsidRPr="006C4497">
        <w:rPr>
          <w:sz w:val="24"/>
          <w:szCs w:val="24"/>
        </w:rPr>
        <w:t xml:space="preserve">Ponudnik bo moral ob podpisu pogodbe kot zavarovanje za dobro izvedbo pogodbenih obveznosti predložiti naročniku </w:t>
      </w:r>
      <w:r w:rsidR="00B93976">
        <w:rPr>
          <w:sz w:val="24"/>
          <w:szCs w:val="24"/>
        </w:rPr>
        <w:t>menico in menično izjavo s poob</w:t>
      </w:r>
      <w:r w:rsidR="00E32B72">
        <w:rPr>
          <w:sz w:val="24"/>
          <w:szCs w:val="24"/>
        </w:rPr>
        <w:t>lastilom za njeno u</w:t>
      </w:r>
      <w:r w:rsidR="00B93976">
        <w:rPr>
          <w:sz w:val="24"/>
          <w:szCs w:val="24"/>
        </w:rPr>
        <w:t>novčitev</w:t>
      </w:r>
      <w:r w:rsidRPr="006C4497">
        <w:rPr>
          <w:sz w:val="24"/>
          <w:szCs w:val="24"/>
        </w:rPr>
        <w:t xml:space="preserve"> v viši</w:t>
      </w:r>
      <w:r w:rsidR="00AB638C">
        <w:rPr>
          <w:sz w:val="24"/>
          <w:szCs w:val="24"/>
        </w:rPr>
        <w:t xml:space="preserve">ni </w:t>
      </w:r>
      <w:r w:rsidR="00FC6161">
        <w:rPr>
          <w:sz w:val="24"/>
          <w:szCs w:val="24"/>
        </w:rPr>
        <w:t xml:space="preserve">10 </w:t>
      </w:r>
      <w:r w:rsidR="00AB638C">
        <w:rPr>
          <w:sz w:val="24"/>
          <w:szCs w:val="24"/>
        </w:rPr>
        <w:t>% vrednosti z DDV pogodbe</w:t>
      </w:r>
      <w:r w:rsidRPr="006C4497">
        <w:rPr>
          <w:sz w:val="24"/>
          <w:szCs w:val="24"/>
        </w:rPr>
        <w:t xml:space="preserve">, z veljavnostjo najmanj 30 dni po </w:t>
      </w:r>
      <w:r w:rsidR="00AB638C">
        <w:rPr>
          <w:sz w:val="24"/>
          <w:szCs w:val="24"/>
        </w:rPr>
        <w:t>poteku veljavnosti pogodbe</w:t>
      </w:r>
      <w:r w:rsidRPr="006C4497">
        <w:rPr>
          <w:sz w:val="24"/>
          <w:szCs w:val="24"/>
        </w:rPr>
        <w:t xml:space="preserve">. </w:t>
      </w:r>
    </w:p>
    <w:p w:rsidR="005D32E9" w:rsidRPr="006C4497" w:rsidRDefault="005D32E9" w:rsidP="005D32E9">
      <w:pPr>
        <w:jc w:val="both"/>
      </w:pPr>
    </w:p>
    <w:p w:rsidR="005D32E9" w:rsidRPr="006C4497" w:rsidRDefault="005D32E9" w:rsidP="005D32E9">
      <w:pPr>
        <w:jc w:val="both"/>
      </w:pPr>
      <w:r w:rsidRPr="006C4497">
        <w:t xml:space="preserve">16. VARIANTNA PONUDBA </w:t>
      </w:r>
    </w:p>
    <w:p w:rsidR="005D32E9" w:rsidRPr="006C4497" w:rsidRDefault="005D32E9" w:rsidP="005D32E9">
      <w:pPr>
        <w:jc w:val="both"/>
      </w:pPr>
    </w:p>
    <w:p w:rsidR="005D32E9" w:rsidRPr="006C4497" w:rsidRDefault="005D32E9" w:rsidP="005D32E9">
      <w:pPr>
        <w:jc w:val="both"/>
      </w:pPr>
      <w:r w:rsidRPr="006C4497">
        <w:t xml:space="preserve"> Variantne ponudbe se ne bodo upoštevale. </w:t>
      </w:r>
    </w:p>
    <w:p w:rsidR="005D32E9" w:rsidRPr="006C4497" w:rsidRDefault="005D32E9" w:rsidP="005D32E9">
      <w:pPr>
        <w:jc w:val="both"/>
      </w:pPr>
    </w:p>
    <w:p w:rsidR="005D32E9" w:rsidRPr="006C4497" w:rsidRDefault="005D32E9" w:rsidP="005D32E9">
      <w:pPr>
        <w:jc w:val="both"/>
      </w:pPr>
      <w:r w:rsidRPr="006C4497">
        <w:t xml:space="preserve">17. VELJAVNOST PONUDBE </w:t>
      </w:r>
    </w:p>
    <w:p w:rsidR="005D32E9" w:rsidRPr="006C4497" w:rsidRDefault="005D32E9" w:rsidP="005D32E9">
      <w:pPr>
        <w:jc w:val="both"/>
      </w:pPr>
    </w:p>
    <w:p w:rsidR="005D32E9" w:rsidRDefault="005D32E9" w:rsidP="005D32E9">
      <w:pPr>
        <w:jc w:val="both"/>
      </w:pPr>
      <w:r w:rsidRPr="006C4497">
        <w:t xml:space="preserve">Ponudba mora veljati do vključno </w:t>
      </w:r>
      <w:r w:rsidR="00A064D1">
        <w:t>28. 2. 2018</w:t>
      </w:r>
      <w:r w:rsidRPr="006C4497">
        <w:t>.</w:t>
      </w:r>
    </w:p>
    <w:p w:rsidR="005D32E9" w:rsidRPr="006C4497" w:rsidRDefault="005D32E9" w:rsidP="005D32E9">
      <w:pPr>
        <w:jc w:val="both"/>
      </w:pPr>
    </w:p>
    <w:p w:rsidR="005D32E9" w:rsidRPr="006C4497" w:rsidRDefault="005D32E9" w:rsidP="005D32E9">
      <w:pPr>
        <w:jc w:val="both"/>
      </w:pPr>
      <w:r w:rsidRPr="006C4497">
        <w:t xml:space="preserve">18. RAVNANJA NAROČNIKA IN PONUDNIKOV </w:t>
      </w:r>
    </w:p>
    <w:p w:rsidR="005D32E9" w:rsidRPr="006C4497" w:rsidRDefault="005D32E9" w:rsidP="00D77BEB">
      <w:pPr>
        <w:jc w:val="both"/>
      </w:pPr>
    </w:p>
    <w:p w:rsidR="005D32E9" w:rsidRPr="006C4497" w:rsidRDefault="005D32E9" w:rsidP="00D77BEB">
      <w:pPr>
        <w:jc w:val="both"/>
      </w:pPr>
      <w:r w:rsidRPr="006C4497">
        <w:t xml:space="preserve">V času razpisa naročnik in ponudniki ne smejo izvajati dejanj, ki bi vnaprej določila izbiro </w:t>
      </w:r>
    </w:p>
    <w:p w:rsidR="005D32E9" w:rsidRPr="006C4497" w:rsidRDefault="005D32E9" w:rsidP="00D77BEB">
      <w:pPr>
        <w:jc w:val="both"/>
      </w:pPr>
      <w:r w:rsidRPr="006C4497">
        <w:t xml:space="preserve">določene ponudbe. </w:t>
      </w:r>
    </w:p>
    <w:p w:rsidR="005D32E9" w:rsidRPr="006C4497" w:rsidRDefault="005D32E9" w:rsidP="00D77BEB">
      <w:pPr>
        <w:jc w:val="both"/>
      </w:pPr>
    </w:p>
    <w:p w:rsidR="005D32E9" w:rsidRPr="006C4497" w:rsidRDefault="005D32E9" w:rsidP="00D77BEB">
      <w:pPr>
        <w:jc w:val="both"/>
      </w:pPr>
      <w:r w:rsidRPr="006C4497">
        <w:t xml:space="preserve">V času od izbire ponudbe do začetka veljavnosti pogodbe naročnik in ponudnik ne smeta izvajati dejanj, ki bi lahko povzročila, da pogodbe ne bi pričel veljati ali da ne bi bil izpolnjen. </w:t>
      </w:r>
    </w:p>
    <w:p w:rsidR="005D32E9" w:rsidRPr="006C4497" w:rsidRDefault="005D32E9" w:rsidP="00D77BEB">
      <w:pPr>
        <w:jc w:val="both"/>
      </w:pPr>
    </w:p>
    <w:p w:rsidR="005D32E9" w:rsidRPr="006C4497" w:rsidRDefault="005D32E9" w:rsidP="00D77BEB">
      <w:pPr>
        <w:jc w:val="both"/>
      </w:pPr>
      <w:r w:rsidRPr="006C4497">
        <w:t xml:space="preserve">V primeru ustavitve postopka ne sme nobena stran pričenjati in izvajati postopkov, ki bi </w:t>
      </w:r>
    </w:p>
    <w:p w:rsidR="005D32E9" w:rsidRPr="006C4497" w:rsidRDefault="005D32E9" w:rsidP="00D77BEB">
      <w:pPr>
        <w:jc w:val="both"/>
      </w:pPr>
      <w:r w:rsidRPr="006C4497">
        <w:t xml:space="preserve">onemogočali razveljavitev ali spremembo odločitve o izbiri izvajalca ali ki bi vplivali na </w:t>
      </w:r>
    </w:p>
    <w:p w:rsidR="005D32E9" w:rsidRPr="006C4497" w:rsidRDefault="005D32E9" w:rsidP="00D77BEB">
      <w:pPr>
        <w:jc w:val="both"/>
      </w:pPr>
      <w:r w:rsidRPr="006C4497">
        <w:t xml:space="preserve">nepristranskost revizijske komisije. </w:t>
      </w:r>
    </w:p>
    <w:p w:rsidR="005D32E9" w:rsidRPr="006C4497" w:rsidRDefault="005D32E9" w:rsidP="00D77BEB">
      <w:pPr>
        <w:jc w:val="both"/>
      </w:pPr>
    </w:p>
    <w:p w:rsidR="005D32E9" w:rsidRPr="006C4497" w:rsidRDefault="005D32E9" w:rsidP="00D77BEB">
      <w:pPr>
        <w:jc w:val="both"/>
      </w:pPr>
      <w:r w:rsidRPr="006C4497">
        <w:t xml:space="preserve">Naročnik bo lahko pred sklenitvijo pogodbe preveril obstoj in vsebino podatkov iz izbrane ponudbe oziroma drugih navedb iz ponudbe. </w:t>
      </w:r>
    </w:p>
    <w:p w:rsidR="005D32E9" w:rsidRPr="006C4497" w:rsidRDefault="005D32E9" w:rsidP="005D32E9">
      <w:pPr>
        <w:jc w:val="both"/>
      </w:pPr>
    </w:p>
    <w:p w:rsidR="005D32E9" w:rsidRPr="006C4497" w:rsidRDefault="005D32E9" w:rsidP="005D32E9">
      <w:pPr>
        <w:pStyle w:val="Naslov3"/>
        <w:spacing w:before="0" w:after="0"/>
        <w:jc w:val="both"/>
        <w:rPr>
          <w:rFonts w:ascii="Times New Roman" w:hAnsi="Times New Roman" w:cs="Times New Roman"/>
          <w:b w:val="0"/>
          <w:sz w:val="24"/>
          <w:szCs w:val="24"/>
        </w:rPr>
      </w:pPr>
      <w:r w:rsidRPr="006C4497">
        <w:rPr>
          <w:rFonts w:ascii="Times New Roman" w:hAnsi="Times New Roman" w:cs="Times New Roman"/>
          <w:b w:val="0"/>
          <w:sz w:val="24"/>
          <w:szCs w:val="24"/>
        </w:rPr>
        <w:t>19. ZAUPNOST PODATKOV</w:t>
      </w:r>
    </w:p>
    <w:p w:rsidR="005D32E9" w:rsidRPr="006C4497" w:rsidRDefault="005D32E9" w:rsidP="005D32E9">
      <w:pPr>
        <w:jc w:val="both"/>
      </w:pPr>
    </w:p>
    <w:p w:rsidR="005D32E9" w:rsidRPr="006C4497" w:rsidRDefault="005D32E9" w:rsidP="005D32E9">
      <w:pPr>
        <w:pStyle w:val="Telobesedila"/>
        <w:spacing w:after="0"/>
        <w:jc w:val="both"/>
      </w:pPr>
      <w:r w:rsidRPr="006C4497">
        <w:t>Naročnik bo ponudniku zagotovil varovanje podatkov, ki se glede na določbe zakona, ki ureja varstvo osebnih podatkov, tajne podatke ali gospodarske družbe, štejejo za osebne ali tajne podatke ali poslovno skrivnost.</w:t>
      </w:r>
    </w:p>
    <w:p w:rsidR="005D32E9" w:rsidRPr="006C4497" w:rsidRDefault="005D32E9" w:rsidP="005D32E9">
      <w:pPr>
        <w:pStyle w:val="Telobesedila"/>
        <w:spacing w:after="0"/>
        <w:jc w:val="both"/>
      </w:pPr>
    </w:p>
    <w:p w:rsidR="005D32E9" w:rsidRPr="006C4497" w:rsidRDefault="005D32E9" w:rsidP="005D32E9">
      <w:pPr>
        <w:pStyle w:val="Telobesedila"/>
        <w:spacing w:after="0"/>
        <w:jc w:val="both"/>
      </w:pPr>
      <w:r w:rsidRPr="006C4497">
        <w:t xml:space="preserve">Ponudnik mora v svoji ponudbi označiti tiste podatke, ki pomenijo poslovno skrivnost po 39. in 40. členu Zakona o gospodarskih družbah (Uradni list RS, št. 65/09-UPB3, 33/11, 91/11, </w:t>
      </w:r>
      <w:r w:rsidRPr="006C4497">
        <w:lastRenderedPageBreak/>
        <w:t xml:space="preserve">32/12, 57/12, 44/13 - </w:t>
      </w:r>
      <w:proofErr w:type="spellStart"/>
      <w:r w:rsidRPr="006C4497">
        <w:t>Odl</w:t>
      </w:r>
      <w:proofErr w:type="spellEnd"/>
      <w:r w:rsidRPr="006C4497">
        <w:t xml:space="preserve">. US, 82/13, </w:t>
      </w:r>
      <w:r w:rsidR="000E0B7B">
        <w:t xml:space="preserve">55/15 in 15/17, </w:t>
      </w:r>
      <w:r w:rsidRPr="006C4497">
        <w:t xml:space="preserve">v nadaljevanju ZGD-1) in priložiti ustrezni sklep o določitvi zaupnih podatkov. Pri tem mora upoštevati določbe </w:t>
      </w:r>
      <w:r w:rsidR="00E52528">
        <w:t>35</w:t>
      </w:r>
      <w:r w:rsidRPr="006C4497">
        <w:t xml:space="preserve">. člena ZJN-2 in določbe Zakona o dostopu do informacij javnega značaja (Uradni list RS, </w:t>
      </w:r>
      <w:r w:rsidR="000E0B7B">
        <w:t xml:space="preserve">51/06 – uradno prečiščeno besedilo, </w:t>
      </w:r>
      <w:r w:rsidRPr="006C4497">
        <w:t xml:space="preserve">117/06 - ZDavP-2, </w:t>
      </w:r>
      <w:hyperlink r:id="rId12" w:tooltip="Zakon o spremembah in dopolnitvah Zakona o dostopu do informacij javnega značaja (ZDIJZ-C) (Uradni list RS, št. 23-876/2014)" w:history="1">
        <w:r w:rsidRPr="006C4497">
          <w:rPr>
            <w:rStyle w:val="Hiperpovezava"/>
          </w:rPr>
          <w:t>23/14</w:t>
        </w:r>
      </w:hyperlink>
      <w:r w:rsidRPr="006C4497">
        <w:t xml:space="preserve">, </w:t>
      </w:r>
      <w:hyperlink r:id="rId13" w:tooltip="Zakon o spremembah in dopolnitvah Zakona o dostopu do informacij javnega značaja (ZDIJZ-D) (Uradni list RS, št. 50-2077/2014)" w:history="1">
        <w:r w:rsidRPr="006C4497">
          <w:rPr>
            <w:rStyle w:val="Hiperpovezava"/>
          </w:rPr>
          <w:t>50/14</w:t>
        </w:r>
      </w:hyperlink>
      <w:r w:rsidRPr="006C4497">
        <w:t xml:space="preserve">, , </w:t>
      </w:r>
      <w:hyperlink r:id="rId14" w:tooltip="Odločba o delni razveljavitvi petega odstavka 6.a člena in o razveljavitvi drugega stavka sedmega odstavka 6.a člena, trinajstega odstavka 10.a člena in osmega odstavka 39. člena Zakona o dostopu do informacij javnega značaja ter o razveljavitvi 4. člena Zakon" w:history="1">
        <w:r w:rsidRPr="006C4497">
          <w:rPr>
            <w:rStyle w:val="Hiperpovezava"/>
          </w:rPr>
          <w:t>19/15</w:t>
        </w:r>
      </w:hyperlink>
      <w:r w:rsidRPr="006C4497">
        <w:t xml:space="preserve"> - </w:t>
      </w:r>
      <w:proofErr w:type="spellStart"/>
      <w:r w:rsidRPr="006C4497">
        <w:t>odl</w:t>
      </w:r>
      <w:proofErr w:type="spellEnd"/>
      <w:r w:rsidRPr="006C4497">
        <w:t>. US</w:t>
      </w:r>
      <w:r w:rsidR="000E0B7B">
        <w:t xml:space="preserve"> in 102/15</w:t>
      </w:r>
      <w:r w:rsidRPr="006C4497">
        <w:t>, v nadaljevanju ZDIJZ).</w:t>
      </w:r>
    </w:p>
    <w:p w:rsidR="005D32E9" w:rsidRPr="006C4497" w:rsidRDefault="005D32E9" w:rsidP="005D32E9">
      <w:pPr>
        <w:pStyle w:val="Telobesedila"/>
        <w:spacing w:after="0"/>
        <w:jc w:val="both"/>
      </w:pPr>
      <w:r w:rsidRPr="006C4497">
        <w:t>Ponudnik označi dokument s poslovno skrivnostjo tako, da v desnem zgornjem kotu z velikimi črkami izpiše »POSLOVNA SKRIVNOST«, pod tem napisom pa bo podpis osebe, ki je podpisala ponudbo. Če je poslovna skrivnost samo določen podatek v dokumentu, mora biti ta del podčrtan z rdečo barvo, v isti vrstici ob desnem robu pa mora biti izpisano »POSLOVNA SKRIVNOST«.</w:t>
      </w:r>
    </w:p>
    <w:p w:rsidR="005D32E9" w:rsidRPr="006C4497" w:rsidRDefault="005D32E9" w:rsidP="005D32E9">
      <w:pPr>
        <w:pStyle w:val="Telobesedila"/>
        <w:spacing w:after="0"/>
        <w:jc w:val="both"/>
      </w:pPr>
    </w:p>
    <w:p w:rsidR="005D32E9" w:rsidRPr="006C4497" w:rsidRDefault="005D32E9" w:rsidP="005D32E9">
      <w:pPr>
        <w:pStyle w:val="Telobesedila"/>
        <w:spacing w:after="0"/>
        <w:jc w:val="both"/>
      </w:pPr>
      <w:r w:rsidRPr="006C4497">
        <w:t>Naročnik ne odgovarja za zaupnost podatkov, ki ne bodo označeni kot je zgoraj navedeno. Če bodo kot poslovna skrivnost označeni podatki, ki ne ustrezajo zgoraj navedenim pogojem, bo naročnik ponudnika pozval, da oznako poslovne skrivnosti umakne. Ponudnik to naredi tako, da njegov zastopnik nad oznako napiše »PREKLIC«, vpiše datum in čas ter se podpiše. Če ponudnik v roku, ki ga določi naročnik, ne prekliče poslovne skrivnosti, naročnik ponudbo v celoti zavrne.</w:t>
      </w:r>
    </w:p>
    <w:p w:rsidR="005D32E9" w:rsidRPr="006C4497" w:rsidRDefault="005D32E9" w:rsidP="005D32E9">
      <w:pPr>
        <w:pStyle w:val="Telobesedila"/>
        <w:spacing w:after="0"/>
        <w:jc w:val="both"/>
      </w:pPr>
    </w:p>
    <w:p w:rsidR="005D32E9" w:rsidRPr="006C4497" w:rsidRDefault="005D32E9" w:rsidP="005D32E9">
      <w:pPr>
        <w:pStyle w:val="Telobesedila"/>
        <w:spacing w:after="0"/>
        <w:jc w:val="both"/>
      </w:pPr>
      <w:r w:rsidRPr="006C4497">
        <w:t>Podatke, ki pomenijo poslovno skrivnost, mora ponudnik označiti že v ponudbi, naknadno označevanje ne bo več možno. Če na posamezni strani pomeni poslovno skrivnost le določen podatek, mora biti to eksplicitno označeno.</w:t>
      </w:r>
    </w:p>
    <w:p w:rsidR="005D32E9" w:rsidRPr="006C4497" w:rsidRDefault="005D32E9" w:rsidP="005D32E9">
      <w:pPr>
        <w:pStyle w:val="Telobesedila"/>
        <w:spacing w:after="0"/>
        <w:jc w:val="both"/>
      </w:pPr>
    </w:p>
    <w:p w:rsidR="005D32E9" w:rsidRPr="005E779B" w:rsidRDefault="005D32E9" w:rsidP="005D32E9">
      <w:pPr>
        <w:pStyle w:val="Telobesedila"/>
        <w:spacing w:after="0"/>
        <w:jc w:val="both"/>
      </w:pPr>
      <w:r w:rsidRPr="005E779B">
        <w:t xml:space="preserve">Za poslovno skrivnost se ne morejo določiti specifikacije ponujenega blaga, storitve ali gradnje in količina iz te specifikacije, cena na enoto, vrednost posamezne postavke in skupna vrednost iz ponudbe ter vsi tisti podatki, ki so vplivali na razvrstitev ponudbe v okviru drugih meril. Če bo ponudnik te podatke označil kot poslovno skrivnost, bo naročnik takšno ponudbo kot nepravilno izločil iz nadaljnjega postopka. </w:t>
      </w:r>
    </w:p>
    <w:p w:rsidR="005D32E9" w:rsidRPr="006C4497" w:rsidRDefault="005D32E9" w:rsidP="005D32E9">
      <w:pPr>
        <w:pStyle w:val="Telobesedila"/>
        <w:spacing w:after="0"/>
        <w:jc w:val="both"/>
      </w:pPr>
    </w:p>
    <w:p w:rsidR="005D32E9" w:rsidRPr="006C4497" w:rsidRDefault="005D32E9" w:rsidP="005D32E9">
      <w:pPr>
        <w:pStyle w:val="Naslov2"/>
        <w:spacing w:before="0" w:after="0"/>
        <w:jc w:val="both"/>
        <w:rPr>
          <w:rFonts w:ascii="Times New Roman" w:hAnsi="Times New Roman" w:cs="Times New Roman"/>
          <w:b w:val="0"/>
          <w:i w:val="0"/>
          <w:sz w:val="24"/>
          <w:szCs w:val="24"/>
        </w:rPr>
      </w:pPr>
      <w:bookmarkStart w:id="0" w:name="_Toc265490439"/>
      <w:bookmarkStart w:id="1" w:name="_Toc291154427"/>
      <w:r w:rsidRPr="006C4497">
        <w:rPr>
          <w:rFonts w:ascii="Times New Roman" w:hAnsi="Times New Roman" w:cs="Times New Roman"/>
          <w:b w:val="0"/>
          <w:i w:val="0"/>
          <w:sz w:val="24"/>
          <w:szCs w:val="24"/>
        </w:rPr>
        <w:t xml:space="preserve">20. OBVESTILO O ODDAJI NAROČILA IN SKLENITEV </w:t>
      </w:r>
      <w:bookmarkEnd w:id="0"/>
      <w:bookmarkEnd w:id="1"/>
      <w:r w:rsidR="000A6C4D">
        <w:rPr>
          <w:rFonts w:ascii="Times New Roman" w:hAnsi="Times New Roman" w:cs="Times New Roman"/>
          <w:b w:val="0"/>
          <w:i w:val="0"/>
          <w:sz w:val="24"/>
          <w:szCs w:val="24"/>
        </w:rPr>
        <w:t>POGODBE</w:t>
      </w:r>
    </w:p>
    <w:p w:rsidR="005D32E9" w:rsidRPr="006C4497" w:rsidRDefault="005D32E9" w:rsidP="005D32E9">
      <w:pPr>
        <w:jc w:val="both"/>
      </w:pPr>
    </w:p>
    <w:p w:rsidR="005D32E9" w:rsidRPr="006C4497" w:rsidRDefault="005D32E9" w:rsidP="005D32E9">
      <w:pPr>
        <w:pStyle w:val="Telobesedila"/>
        <w:spacing w:after="0"/>
        <w:jc w:val="both"/>
      </w:pPr>
      <w:r w:rsidRPr="006C4497">
        <w:t xml:space="preserve">Naročnik bo odločitev o oddaji naročila objavil na Portalu </w:t>
      </w:r>
      <w:r w:rsidR="00C17A51">
        <w:t>j</w:t>
      </w:r>
      <w:r w:rsidRPr="006C4497">
        <w:t xml:space="preserve">avnih naročil. </w:t>
      </w:r>
    </w:p>
    <w:p w:rsidR="005D32E9" w:rsidRPr="006C4497" w:rsidRDefault="005D32E9" w:rsidP="005D32E9">
      <w:pPr>
        <w:pStyle w:val="Telobesedila"/>
        <w:spacing w:after="0"/>
        <w:jc w:val="both"/>
      </w:pPr>
    </w:p>
    <w:p w:rsidR="005D32E9" w:rsidRPr="006C4497" w:rsidRDefault="005D32E9" w:rsidP="009D6C15">
      <w:pPr>
        <w:spacing w:after="200" w:line="276" w:lineRule="auto"/>
        <w:jc w:val="both"/>
      </w:pPr>
      <w:r w:rsidRPr="006C4497">
        <w:t xml:space="preserve">Naročnik bo z najugodnejšim ponudnikom, izbranim po merilih teh navodil, sklenil </w:t>
      </w:r>
      <w:r w:rsidR="000A6C4D">
        <w:t xml:space="preserve">pogodbo </w:t>
      </w:r>
      <w:r w:rsidR="009D6C15" w:rsidRPr="009D6C15">
        <w:t xml:space="preserve"> o</w:t>
      </w:r>
      <w:r w:rsidR="000A6C4D" w:rsidRPr="000A6C4D">
        <w:rPr>
          <w:b/>
        </w:rPr>
        <w:t xml:space="preserve"> </w:t>
      </w:r>
      <w:r w:rsidR="000A6C4D" w:rsidRPr="000A6C4D">
        <w:t xml:space="preserve">izvajanju del na podlagi Zakona o varstvu pred ionizirajočimi sevanji in jedrski varnosti </w:t>
      </w:r>
      <w:r w:rsidR="009D6C15">
        <w:t xml:space="preserve">po </w:t>
      </w:r>
      <w:r w:rsidR="009D6C15" w:rsidRPr="009D6C15">
        <w:t>vzorcu, ki je sestavni del te</w:t>
      </w:r>
      <w:r w:rsidR="009D6C15" w:rsidRPr="006C4497">
        <w:t xml:space="preserve"> </w:t>
      </w:r>
      <w:r w:rsidR="009D6C15">
        <w:t>dokumentacije v zvezi z oddajo javnega naročila.</w:t>
      </w:r>
    </w:p>
    <w:p w:rsidR="005D32E9" w:rsidRPr="006C4497" w:rsidRDefault="005D32E9" w:rsidP="005D32E9">
      <w:pPr>
        <w:pStyle w:val="Telobesedila"/>
        <w:spacing w:after="0"/>
        <w:jc w:val="both"/>
      </w:pPr>
      <w:r w:rsidRPr="006C4497">
        <w:t>Ponudnik mora podpisati pogodb</w:t>
      </w:r>
      <w:r w:rsidR="001246F6">
        <w:t>o</w:t>
      </w:r>
      <w:r w:rsidRPr="006C4497">
        <w:t xml:space="preserve"> v roku 10 dni od prejema pogodb</w:t>
      </w:r>
      <w:r w:rsidR="001246F6">
        <w:t>e</w:t>
      </w:r>
      <w:r w:rsidRPr="006C4497">
        <w:t xml:space="preserve"> ter posredovati</w:t>
      </w:r>
      <w:r w:rsidR="000F78FB">
        <w:t xml:space="preserve"> finančno </w:t>
      </w:r>
      <w:r w:rsidRPr="006C4497">
        <w:t xml:space="preserve"> </w:t>
      </w:r>
      <w:r w:rsidR="000F78FB">
        <w:t>zavarovanje</w:t>
      </w:r>
      <w:r w:rsidRPr="006C4497">
        <w:t xml:space="preserve"> za dobro izvedbo pogodbenih obveznosti, sicer bo naročnik smatral, da posla ne želi skleniti. </w:t>
      </w:r>
      <w:r w:rsidR="001246F6">
        <w:t>Pogodba</w:t>
      </w:r>
      <w:r w:rsidRPr="006C4497">
        <w:t xml:space="preserve"> postane veljav</w:t>
      </w:r>
      <w:r w:rsidR="00A73C42">
        <w:t>n</w:t>
      </w:r>
      <w:r w:rsidR="001246F6">
        <w:t>a</w:t>
      </w:r>
      <w:r w:rsidRPr="006C4497">
        <w:t xml:space="preserve"> pod pogojem, da izbrani ponudnik predloži finančno zavarovanje za dobro izvedbo pogodbenih obveznosti.</w:t>
      </w:r>
    </w:p>
    <w:p w:rsidR="005D32E9" w:rsidRPr="006C4497" w:rsidRDefault="005D32E9" w:rsidP="005D32E9">
      <w:pPr>
        <w:pStyle w:val="Telobesedila"/>
        <w:spacing w:after="0"/>
        <w:jc w:val="both"/>
        <w:rPr>
          <w:b/>
          <w:i/>
        </w:rPr>
      </w:pPr>
      <w:r w:rsidRPr="006C4497">
        <w:t xml:space="preserve"> </w:t>
      </w:r>
    </w:p>
    <w:p w:rsidR="005D32E9" w:rsidRPr="006C4497" w:rsidRDefault="005D32E9" w:rsidP="005D32E9">
      <w:pPr>
        <w:pStyle w:val="Naslov2"/>
        <w:keepLines/>
        <w:spacing w:before="0" w:after="0"/>
        <w:jc w:val="both"/>
        <w:rPr>
          <w:rFonts w:ascii="Times New Roman" w:hAnsi="Times New Roman" w:cs="Times New Roman"/>
          <w:b w:val="0"/>
          <w:i w:val="0"/>
          <w:sz w:val="24"/>
          <w:szCs w:val="24"/>
        </w:rPr>
      </w:pPr>
      <w:r w:rsidRPr="006C4497">
        <w:rPr>
          <w:rFonts w:ascii="Times New Roman" w:hAnsi="Times New Roman" w:cs="Times New Roman"/>
          <w:b w:val="0"/>
          <w:i w:val="0"/>
          <w:sz w:val="24"/>
          <w:szCs w:val="24"/>
        </w:rPr>
        <w:t>21. DRUGI POGOJI, OPOZORILA IN PRAVICE</w:t>
      </w:r>
    </w:p>
    <w:p w:rsidR="005D32E9" w:rsidRPr="006C4497" w:rsidRDefault="005D32E9" w:rsidP="005D32E9">
      <w:pPr>
        <w:pStyle w:val="Telobesedila"/>
        <w:spacing w:after="0"/>
        <w:jc w:val="both"/>
      </w:pPr>
    </w:p>
    <w:p w:rsidR="005D32E9" w:rsidRPr="006C4497" w:rsidRDefault="005D32E9" w:rsidP="005D32E9">
      <w:pPr>
        <w:pStyle w:val="Naslov3"/>
        <w:spacing w:before="0" w:after="0"/>
        <w:jc w:val="both"/>
        <w:rPr>
          <w:rFonts w:ascii="Times New Roman" w:hAnsi="Times New Roman" w:cs="Times New Roman"/>
          <w:sz w:val="24"/>
          <w:szCs w:val="24"/>
        </w:rPr>
      </w:pPr>
      <w:r w:rsidRPr="006C4497">
        <w:rPr>
          <w:rFonts w:ascii="Times New Roman" w:hAnsi="Times New Roman" w:cs="Times New Roman"/>
          <w:sz w:val="24"/>
          <w:szCs w:val="24"/>
        </w:rPr>
        <w:t>Opozorilo ponudniku</w:t>
      </w:r>
    </w:p>
    <w:p w:rsidR="005D32E9" w:rsidRPr="006C4497" w:rsidRDefault="005D32E9" w:rsidP="005D32E9">
      <w:pPr>
        <w:pStyle w:val="Telobesedila"/>
        <w:spacing w:after="0"/>
        <w:jc w:val="both"/>
      </w:pPr>
    </w:p>
    <w:p w:rsidR="005D32E9" w:rsidRPr="006C4497" w:rsidRDefault="005D32E9" w:rsidP="005D32E9">
      <w:pPr>
        <w:pStyle w:val="Telobesedila"/>
        <w:spacing w:after="0"/>
        <w:jc w:val="both"/>
      </w:pPr>
      <w:r w:rsidRPr="006C4497">
        <w:t>Naročnik opozarja ponudnika:</w:t>
      </w:r>
    </w:p>
    <w:p w:rsidR="005D32E9" w:rsidRPr="006C4497" w:rsidRDefault="005D32E9" w:rsidP="00ED336F">
      <w:pPr>
        <w:pStyle w:val="Telobesedila"/>
        <w:numPr>
          <w:ilvl w:val="0"/>
          <w:numId w:val="3"/>
        </w:numPr>
        <w:spacing w:after="0"/>
        <w:jc w:val="both"/>
      </w:pPr>
      <w:r w:rsidRPr="006C4497">
        <w:t>da v času od objave javnega naročila do izdaje odločitve o javnem naročilu ne sme pričenjati ali izvajati dejanj, ki bi vnaprej določila izbiro določene ponudbe,</w:t>
      </w:r>
    </w:p>
    <w:p w:rsidR="005D32E9" w:rsidRPr="006C4497" w:rsidRDefault="005D32E9" w:rsidP="00ED336F">
      <w:pPr>
        <w:pStyle w:val="Telobesedila"/>
        <w:numPr>
          <w:ilvl w:val="0"/>
          <w:numId w:val="3"/>
        </w:numPr>
        <w:spacing w:after="0"/>
        <w:jc w:val="both"/>
      </w:pPr>
      <w:r w:rsidRPr="006C4497">
        <w:t>da v času od izbire ponudnika do pričetka veljavnosti pogodbe ne sme pričenjati dejanj, ki bi lahko povzročila, da pogodba ne bi pričela veljati ali ne bi bila izpolnjena,</w:t>
      </w:r>
    </w:p>
    <w:p w:rsidR="005D32E9" w:rsidRPr="006C4497" w:rsidRDefault="005D32E9" w:rsidP="00ED336F">
      <w:pPr>
        <w:pStyle w:val="Telobesedila"/>
        <w:numPr>
          <w:ilvl w:val="0"/>
          <w:numId w:val="3"/>
        </w:numPr>
        <w:spacing w:after="0"/>
        <w:jc w:val="both"/>
      </w:pPr>
      <w:r w:rsidRPr="006C4497">
        <w:lastRenderedPageBreak/>
        <w:t>da v primeru ustavitve postopka nobena stran ne sme pričenjati in izvajati postopkov, ki bi oteževala razveljavitev ali spremembo odločitve o izbiri izvajalca, ali ki bi vplivali na nepristranskost revizijske komisije.</w:t>
      </w:r>
    </w:p>
    <w:p w:rsidR="005D32E9" w:rsidRPr="006C4497" w:rsidRDefault="005D32E9" w:rsidP="005D32E9">
      <w:pPr>
        <w:pStyle w:val="Telobesedila"/>
        <w:spacing w:after="0"/>
        <w:jc w:val="both"/>
      </w:pPr>
    </w:p>
    <w:p w:rsidR="005D32E9" w:rsidRPr="006C4497" w:rsidRDefault="005D32E9" w:rsidP="005D32E9">
      <w:pPr>
        <w:pStyle w:val="Naslov3"/>
        <w:spacing w:before="0" w:after="0"/>
        <w:jc w:val="both"/>
        <w:rPr>
          <w:rFonts w:ascii="Times New Roman" w:hAnsi="Times New Roman" w:cs="Times New Roman"/>
          <w:sz w:val="24"/>
          <w:szCs w:val="24"/>
        </w:rPr>
      </w:pPr>
      <w:r w:rsidRPr="006C4497">
        <w:rPr>
          <w:rFonts w:ascii="Times New Roman" w:hAnsi="Times New Roman" w:cs="Times New Roman"/>
          <w:sz w:val="24"/>
          <w:szCs w:val="24"/>
        </w:rPr>
        <w:t>Naknadne podražitve</w:t>
      </w:r>
    </w:p>
    <w:p w:rsidR="005D32E9" w:rsidRPr="006C4497" w:rsidRDefault="005D32E9" w:rsidP="005D32E9">
      <w:pPr>
        <w:pStyle w:val="Telobesedila"/>
        <w:spacing w:after="0"/>
        <w:jc w:val="both"/>
      </w:pPr>
    </w:p>
    <w:p w:rsidR="005D32E9" w:rsidRPr="006C4497" w:rsidRDefault="005D32E9" w:rsidP="005D32E9">
      <w:pPr>
        <w:pStyle w:val="Telobesedila"/>
        <w:spacing w:after="0"/>
        <w:jc w:val="both"/>
      </w:pPr>
      <w:r w:rsidRPr="006C4497">
        <w:t xml:space="preserve">Ponudnik ne bo mogel uveljavljati naknadnih podražitev iz naslova nepopolne ali neustrezne </w:t>
      </w:r>
      <w:r w:rsidR="004C76DD">
        <w:t>dokumentacije v zvezi z oddajo javnega naročila</w:t>
      </w:r>
      <w:r w:rsidRPr="006C4497">
        <w:t xml:space="preserve">, za tiste dele izvedbe javnega naročila, ki v </w:t>
      </w:r>
      <w:r w:rsidR="004C76DD">
        <w:t>dokumentaciji v zvezi z oddajo javnega naročila</w:t>
      </w:r>
      <w:r w:rsidRPr="006C4497">
        <w:t xml:space="preserve"> niso bili opredeljeni, pa bi jih glede na predmet javnega naročila in na celotno dokumentacijo ponudnik lahko predvidel.</w:t>
      </w:r>
    </w:p>
    <w:p w:rsidR="005D32E9" w:rsidRPr="006C4497" w:rsidRDefault="005D32E9" w:rsidP="005D32E9">
      <w:pPr>
        <w:pStyle w:val="Telobesedila"/>
        <w:spacing w:after="0"/>
        <w:jc w:val="both"/>
      </w:pPr>
    </w:p>
    <w:p w:rsidR="005D32E9" w:rsidRPr="006C4497" w:rsidRDefault="005D32E9" w:rsidP="005D32E9">
      <w:pPr>
        <w:pStyle w:val="Naslov3"/>
        <w:spacing w:before="0" w:after="0"/>
        <w:jc w:val="both"/>
        <w:rPr>
          <w:rFonts w:ascii="Times New Roman" w:hAnsi="Times New Roman" w:cs="Times New Roman"/>
          <w:sz w:val="24"/>
          <w:szCs w:val="24"/>
        </w:rPr>
      </w:pPr>
      <w:r w:rsidRPr="006C4497">
        <w:rPr>
          <w:rFonts w:ascii="Times New Roman" w:hAnsi="Times New Roman" w:cs="Times New Roman"/>
          <w:sz w:val="24"/>
          <w:szCs w:val="24"/>
        </w:rPr>
        <w:t>Možnost, da naročnik ne izbere nobene ponudbe</w:t>
      </w:r>
    </w:p>
    <w:p w:rsidR="005D32E9" w:rsidRPr="006C4497" w:rsidRDefault="005D32E9" w:rsidP="005D32E9">
      <w:pPr>
        <w:pStyle w:val="Telobesedila"/>
        <w:spacing w:after="0"/>
        <w:jc w:val="both"/>
      </w:pPr>
    </w:p>
    <w:p w:rsidR="005D32E9" w:rsidRPr="006C4497" w:rsidRDefault="005D32E9" w:rsidP="005D32E9">
      <w:pPr>
        <w:pStyle w:val="Telobesedila"/>
        <w:spacing w:after="0"/>
        <w:jc w:val="both"/>
      </w:pPr>
      <w:r w:rsidRPr="006C4497">
        <w:t>Naročnik si ob izpolnjenih pogojih iz 90. člena ZJN-3 pridržuje pravico, da ne izbere nobene ponudbe, oziroma, da z nobenim ponudnikom ne podpiše pogodbe o izvedbi naročila in sicer brez povrnitve kakršnih koli stroškov ali škode.</w:t>
      </w:r>
    </w:p>
    <w:p w:rsidR="005D32E9" w:rsidRPr="006C4497" w:rsidRDefault="005D32E9" w:rsidP="005D32E9">
      <w:pPr>
        <w:pStyle w:val="Telobesedila"/>
        <w:spacing w:after="0"/>
        <w:jc w:val="both"/>
      </w:pPr>
      <w:bookmarkStart w:id="2" w:name="_GoBack"/>
      <w:bookmarkEnd w:id="2"/>
    </w:p>
    <w:p w:rsidR="005D32E9" w:rsidRPr="006C4497" w:rsidRDefault="005D32E9" w:rsidP="005D32E9">
      <w:pPr>
        <w:pStyle w:val="Telobesedila"/>
        <w:spacing w:after="0"/>
        <w:jc w:val="both"/>
      </w:pPr>
      <w:r w:rsidRPr="006C4497">
        <w:t>22. VLOŽITEV ZAHTEVKA ZA REVIZIJO</w:t>
      </w:r>
    </w:p>
    <w:p w:rsidR="005D32E9" w:rsidRPr="006C4497" w:rsidRDefault="005D32E9" w:rsidP="005D32E9">
      <w:pPr>
        <w:pStyle w:val="Telobesedila"/>
        <w:spacing w:after="0"/>
        <w:jc w:val="both"/>
      </w:pPr>
    </w:p>
    <w:p w:rsidR="005D32E9" w:rsidRPr="006C4497" w:rsidRDefault="005D32E9" w:rsidP="005D32E9">
      <w:pPr>
        <w:pStyle w:val="Telobesedila"/>
        <w:spacing w:after="0"/>
        <w:jc w:val="both"/>
      </w:pPr>
      <w:r w:rsidRPr="006C4497">
        <w:t xml:space="preserve">V skladu z določilom 14. člena Zakona o pravnem varstvu v postopkih javnega naročanja (Uradni list RS, št. 43/11, 60/11- ZTP-D, 63/13, 90/14 - ZDU-1l, 95/14 - ZIPRS1415-C, </w:t>
      </w:r>
      <w:r w:rsidR="00006737">
        <w:t xml:space="preserve">96/15 - </w:t>
      </w:r>
      <w:r w:rsidR="00006737" w:rsidRPr="00006737">
        <w:t>ZIPRS1617, 80/16 - ZIPRS1718</w:t>
      </w:r>
      <w:r w:rsidR="00006737">
        <w:t xml:space="preserve">, </w:t>
      </w:r>
      <w:r w:rsidRPr="006C4497">
        <w:t>v nadaljevanju ZPVPJN) ima aktivno legitimacija za vložitev zahteve za pravno varstvo v postopkih javnega naročila vsaka oseba, ki ima ali je imela interes za dodelitev naročila in ji je ali bi ji lahko z  domnevno kršitvijo nastala škoda in zagovornik javnega interesa.</w:t>
      </w:r>
    </w:p>
    <w:p w:rsidR="005D32E9" w:rsidRPr="006C4497" w:rsidRDefault="005D32E9" w:rsidP="005D32E9">
      <w:pPr>
        <w:pStyle w:val="Telobesedila"/>
        <w:spacing w:after="0"/>
        <w:jc w:val="both"/>
      </w:pPr>
      <w:r w:rsidRPr="006C4497">
        <w:t>Zahteva za pravno varstvo v postopkih javnega naročanja se lahko vloži v vseh stopnjah postopka oddaje javnega naročila zoper vsako ravnanje naročnika, razen če ZJN-3 ali ZPVPJN ne določata drugače.</w:t>
      </w:r>
    </w:p>
    <w:p w:rsidR="005D32E9" w:rsidRPr="006C4497" w:rsidRDefault="005D32E9" w:rsidP="005D32E9">
      <w:pPr>
        <w:pStyle w:val="Telobesedila"/>
        <w:spacing w:after="0"/>
        <w:jc w:val="both"/>
      </w:pPr>
    </w:p>
    <w:p w:rsidR="005D32E9" w:rsidRPr="006C4497" w:rsidRDefault="005D32E9" w:rsidP="005D32E9">
      <w:pPr>
        <w:pStyle w:val="Telobesedila"/>
        <w:spacing w:after="0"/>
        <w:jc w:val="both"/>
      </w:pPr>
      <w:r w:rsidRPr="006C4497">
        <w:t>Zahtevek za revizijo se vloži v rokih in na način, kot je določen v ZPVPJN.</w:t>
      </w:r>
    </w:p>
    <w:p w:rsidR="005D32E9" w:rsidRPr="006C4497" w:rsidRDefault="005D32E9" w:rsidP="005D32E9">
      <w:pPr>
        <w:pStyle w:val="Telobesedila"/>
        <w:spacing w:after="0"/>
        <w:jc w:val="both"/>
      </w:pPr>
    </w:p>
    <w:p w:rsidR="005D32E9" w:rsidRPr="006C4497" w:rsidRDefault="005D32E9" w:rsidP="005D32E9">
      <w:pPr>
        <w:pStyle w:val="Telobesedila"/>
        <w:spacing w:after="0"/>
        <w:jc w:val="both"/>
      </w:pPr>
      <w:r w:rsidRPr="006C4497">
        <w:t xml:space="preserve">Po odločitvi o oddaji javnega naročila ali priznanju sposobnosti je rok za vložitev zahtevka za revizijo osem delovnih dni  od objave te odločitve na </w:t>
      </w:r>
      <w:r w:rsidR="00A73C42">
        <w:t>P</w:t>
      </w:r>
      <w:r w:rsidRPr="006C4497">
        <w:t>ortalu javnih naročil</w:t>
      </w:r>
      <w:r w:rsidR="00A73C42">
        <w:t xml:space="preserve"> RS</w:t>
      </w:r>
      <w:r w:rsidRPr="006C4497">
        <w:t>.</w:t>
      </w:r>
    </w:p>
    <w:p w:rsidR="005D32E9" w:rsidRPr="006C4497" w:rsidRDefault="005D32E9" w:rsidP="005D32E9">
      <w:pPr>
        <w:pStyle w:val="Telobesedila"/>
        <w:spacing w:after="0"/>
        <w:jc w:val="both"/>
      </w:pPr>
    </w:p>
    <w:p w:rsidR="005D32E9" w:rsidRPr="006C4497" w:rsidRDefault="005D32E9" w:rsidP="005D32E9">
      <w:pPr>
        <w:pStyle w:val="Telobesedila"/>
        <w:spacing w:after="0"/>
        <w:jc w:val="both"/>
      </w:pPr>
      <w:r w:rsidRPr="006C4497">
        <w:t>Zahtevek za revizijo mora biti obrazložen. Vlagatelj mora plačati z zakonom določeno takso na TRR št. SI56 0110 0100 0358 802, odprt pri Banki Slovenije, Slovenska 35, 1505 Ljubljana.</w:t>
      </w:r>
    </w:p>
    <w:p w:rsidR="005D32E9" w:rsidRPr="006C4497" w:rsidRDefault="005D32E9" w:rsidP="005D32E9">
      <w:pPr>
        <w:jc w:val="both"/>
      </w:pPr>
      <w:r w:rsidRPr="006C4497">
        <w:br w:type="page"/>
      </w:r>
      <w:r w:rsidRPr="006C4497">
        <w:lastRenderedPageBreak/>
        <w:t xml:space="preserve">Obrazec št. 1 </w:t>
      </w:r>
    </w:p>
    <w:p w:rsidR="005D32E9" w:rsidRPr="006C4497" w:rsidRDefault="005D32E9" w:rsidP="005D32E9">
      <w:pPr>
        <w:jc w:val="both"/>
      </w:pPr>
    </w:p>
    <w:p w:rsidR="005D32E9" w:rsidRPr="006C4497" w:rsidRDefault="005D32E9" w:rsidP="005D32E9">
      <w:pPr>
        <w:jc w:val="both"/>
      </w:pPr>
      <w:r w:rsidRPr="006C4497">
        <w:t xml:space="preserve"> </w:t>
      </w:r>
    </w:p>
    <w:p w:rsidR="005D32E9" w:rsidRPr="006C4497" w:rsidRDefault="005D32E9" w:rsidP="005D32E9">
      <w:pPr>
        <w:jc w:val="both"/>
      </w:pPr>
    </w:p>
    <w:p w:rsidR="005D32E9" w:rsidRPr="006C4497" w:rsidRDefault="005D32E9" w:rsidP="005D32E9">
      <w:pPr>
        <w:jc w:val="both"/>
      </w:pPr>
      <w:r w:rsidRPr="006C4497">
        <w:t xml:space="preserve">PONUDNIK </w:t>
      </w:r>
    </w:p>
    <w:p w:rsidR="005D32E9" w:rsidRPr="006C4497" w:rsidRDefault="005D32E9" w:rsidP="005D32E9">
      <w:pPr>
        <w:jc w:val="both"/>
      </w:pPr>
    </w:p>
    <w:p w:rsidR="005D32E9" w:rsidRPr="006C4497" w:rsidRDefault="005D32E9" w:rsidP="005D32E9">
      <w:pPr>
        <w:jc w:val="both"/>
      </w:pPr>
      <w:r w:rsidRPr="006C4497">
        <w:t xml:space="preserve">_________________ </w:t>
      </w:r>
    </w:p>
    <w:p w:rsidR="005D32E9" w:rsidRPr="006C4497" w:rsidRDefault="005D32E9" w:rsidP="005D32E9">
      <w:pPr>
        <w:jc w:val="both"/>
      </w:pPr>
    </w:p>
    <w:p w:rsidR="005D32E9" w:rsidRPr="006C4497" w:rsidRDefault="005D32E9" w:rsidP="005D32E9">
      <w:pPr>
        <w:jc w:val="both"/>
      </w:pPr>
      <w:r w:rsidRPr="006C4497">
        <w:t>Ortopedska bolnišnica Valdoltra</w:t>
      </w:r>
    </w:p>
    <w:p w:rsidR="005D32E9" w:rsidRPr="006C4497" w:rsidRDefault="005D32E9" w:rsidP="005D32E9">
      <w:pPr>
        <w:jc w:val="both"/>
      </w:pPr>
      <w:r w:rsidRPr="006C4497">
        <w:t>Jadranska c. 31, 6280 Ankaran</w:t>
      </w:r>
    </w:p>
    <w:p w:rsidR="005D32E9" w:rsidRPr="006C4497" w:rsidRDefault="005D32E9" w:rsidP="005D32E9">
      <w:pPr>
        <w:jc w:val="both"/>
      </w:pPr>
    </w:p>
    <w:p w:rsidR="005D32E9" w:rsidRPr="006C4497" w:rsidRDefault="005D32E9" w:rsidP="005D32E9">
      <w:pPr>
        <w:jc w:val="both"/>
      </w:pPr>
      <w:r w:rsidRPr="006C4497">
        <w:t xml:space="preserve"> </w:t>
      </w:r>
    </w:p>
    <w:p w:rsidR="005D32E9" w:rsidRPr="006C4497" w:rsidRDefault="005D32E9" w:rsidP="005D32E9">
      <w:pPr>
        <w:jc w:val="both"/>
      </w:pPr>
    </w:p>
    <w:p w:rsidR="005D32E9" w:rsidRPr="006C4497" w:rsidRDefault="005D32E9" w:rsidP="005D32E9">
      <w:pPr>
        <w:jc w:val="both"/>
      </w:pPr>
      <w:r w:rsidRPr="006C4497">
        <w:t>PONUDBA št.________, z dne __________</w:t>
      </w:r>
    </w:p>
    <w:p w:rsidR="005D32E9" w:rsidRPr="006C4497" w:rsidRDefault="005D32E9" w:rsidP="005D32E9">
      <w:pPr>
        <w:jc w:val="both"/>
      </w:pPr>
    </w:p>
    <w:p w:rsidR="005D32E9" w:rsidRPr="006C4497" w:rsidRDefault="005D32E9" w:rsidP="005D32E9">
      <w:pPr>
        <w:jc w:val="both"/>
      </w:pPr>
      <w:r w:rsidRPr="006C4497">
        <w:t xml:space="preserve">Na podlagi javnega razpisa </w:t>
      </w:r>
      <w:r w:rsidR="00EE73BB">
        <w:t>storit</w:t>
      </w:r>
      <w:r w:rsidR="005C71DC">
        <w:t>e</w:t>
      </w:r>
      <w:r w:rsidR="00EE73BB">
        <w:t>v</w:t>
      </w:r>
      <w:r w:rsidR="005C71DC">
        <w:t>:</w:t>
      </w:r>
      <w:r w:rsidRPr="006C4497">
        <w:t xml:space="preserve"> </w:t>
      </w:r>
      <w:r w:rsidR="00E52528" w:rsidRPr="00E52528">
        <w:rPr>
          <w:b/>
        </w:rPr>
        <w:t>Zagotavljanje strokovnih storitev varstva pred ionizirajočimi sevanji</w:t>
      </w:r>
      <w:r w:rsidRPr="006C4497">
        <w:t xml:space="preserve">, </w:t>
      </w:r>
      <w:r w:rsidR="0083696C">
        <w:t>št 11-2017</w:t>
      </w:r>
      <w:r w:rsidRPr="006C4497">
        <w:t xml:space="preserve">, objavljenega na Portalu javnih naročil št.________  dne_________, se prijavljamo na vaš javni razpis in prilagamo našo ponudbeno dokumentacijo v skladu z navodili za izdelavo ponudbe. </w:t>
      </w:r>
    </w:p>
    <w:p w:rsidR="005D32E9" w:rsidRPr="006C4497" w:rsidRDefault="005D32E9" w:rsidP="005D32E9">
      <w:pPr>
        <w:jc w:val="both"/>
        <w:rPr>
          <w:sz w:val="23"/>
          <w:szCs w:val="23"/>
        </w:rPr>
      </w:pPr>
    </w:p>
    <w:p w:rsidR="005D32E9" w:rsidRPr="006C4497" w:rsidRDefault="005D32E9" w:rsidP="005D32E9">
      <w:pPr>
        <w:jc w:val="both"/>
      </w:pPr>
      <w:r w:rsidRPr="006C4497">
        <w:t>Veljavnost ponudbe do ____________________________________________</w:t>
      </w:r>
    </w:p>
    <w:p w:rsidR="005D32E9" w:rsidRDefault="005D32E9" w:rsidP="00BE76F3">
      <w:pPr>
        <w:ind w:left="3540" w:firstLine="708"/>
        <w:jc w:val="both"/>
        <w:rPr>
          <w:sz w:val="16"/>
          <w:szCs w:val="16"/>
        </w:rPr>
      </w:pPr>
      <w:r w:rsidRPr="006C4497">
        <w:rPr>
          <w:sz w:val="16"/>
          <w:szCs w:val="16"/>
        </w:rPr>
        <w:t>(vpišite datum)</w:t>
      </w:r>
    </w:p>
    <w:p w:rsidR="00BE76F3" w:rsidRPr="006C4497" w:rsidRDefault="00BE76F3" w:rsidP="00BE76F3">
      <w:pPr>
        <w:ind w:left="3540" w:firstLine="708"/>
        <w:jc w:val="both"/>
        <w:rPr>
          <w:sz w:val="16"/>
          <w:szCs w:val="16"/>
        </w:rPr>
      </w:pPr>
    </w:p>
    <w:p w:rsidR="005D32E9" w:rsidRPr="006C4497" w:rsidRDefault="005D32E9" w:rsidP="005D32E9">
      <w:pPr>
        <w:jc w:val="both"/>
        <w:rPr>
          <w:b/>
          <w:bCs/>
          <w:sz w:val="23"/>
          <w:szCs w:val="23"/>
        </w:rPr>
      </w:pPr>
      <w:r w:rsidRPr="006C4497">
        <w:rPr>
          <w:b/>
          <w:bCs/>
          <w:sz w:val="23"/>
          <w:szCs w:val="23"/>
        </w:rPr>
        <w:t>Podatki o ponudniku:</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3118"/>
        <w:gridCol w:w="3544"/>
      </w:tblGrid>
      <w:tr w:rsidR="005D32E9" w:rsidRPr="006C4497" w:rsidTr="005D32E9">
        <w:trPr>
          <w:trHeight w:val="120"/>
        </w:trPr>
        <w:tc>
          <w:tcPr>
            <w:tcW w:w="2764" w:type="dxa"/>
            <w:shd w:val="clear" w:color="auto" w:fill="E0E0E0"/>
          </w:tcPr>
          <w:p w:rsidR="005D32E9" w:rsidRPr="006C4497" w:rsidRDefault="005D32E9" w:rsidP="005D32E9">
            <w:pPr>
              <w:jc w:val="both"/>
              <w:rPr>
                <w:b/>
                <w:bCs/>
              </w:rPr>
            </w:pPr>
            <w:r w:rsidRPr="006C4497">
              <w:rPr>
                <w:b/>
                <w:bCs/>
              </w:rPr>
              <w:t>Firma oz .ime</w:t>
            </w:r>
          </w:p>
          <w:p w:rsidR="005D32E9" w:rsidRPr="006C4497" w:rsidRDefault="005D32E9" w:rsidP="005D32E9">
            <w:pPr>
              <w:jc w:val="both"/>
              <w:rPr>
                <w:b/>
                <w:bCs/>
              </w:rPr>
            </w:pPr>
          </w:p>
        </w:tc>
        <w:tc>
          <w:tcPr>
            <w:tcW w:w="6662" w:type="dxa"/>
            <w:gridSpan w:val="2"/>
            <w:shd w:val="clear" w:color="auto" w:fill="E0E0E0"/>
          </w:tcPr>
          <w:p w:rsidR="005D32E9" w:rsidRPr="006C4497" w:rsidRDefault="005D32E9" w:rsidP="005D32E9">
            <w:pPr>
              <w:jc w:val="both"/>
              <w:rPr>
                <w:sz w:val="23"/>
                <w:szCs w:val="23"/>
              </w:rPr>
            </w:pPr>
          </w:p>
        </w:tc>
      </w:tr>
      <w:tr w:rsidR="005D32E9" w:rsidRPr="006C4497" w:rsidTr="005D32E9">
        <w:trPr>
          <w:trHeight w:val="120"/>
        </w:trPr>
        <w:tc>
          <w:tcPr>
            <w:tcW w:w="2764" w:type="dxa"/>
            <w:shd w:val="clear" w:color="auto" w:fill="E0E0E0"/>
          </w:tcPr>
          <w:p w:rsidR="005D32E9" w:rsidRPr="006C4497" w:rsidRDefault="005D32E9" w:rsidP="005D32E9">
            <w:pPr>
              <w:jc w:val="both"/>
              <w:rPr>
                <w:b/>
                <w:bCs/>
              </w:rPr>
            </w:pPr>
            <w:r w:rsidRPr="006C4497">
              <w:rPr>
                <w:b/>
                <w:bCs/>
              </w:rPr>
              <w:t>Naslov oz. sedež</w:t>
            </w:r>
          </w:p>
          <w:p w:rsidR="005D32E9" w:rsidRPr="006C4497" w:rsidRDefault="005D32E9" w:rsidP="005D32E9">
            <w:pPr>
              <w:jc w:val="both"/>
              <w:rPr>
                <w:b/>
                <w:bCs/>
              </w:rPr>
            </w:pPr>
          </w:p>
        </w:tc>
        <w:tc>
          <w:tcPr>
            <w:tcW w:w="6662" w:type="dxa"/>
            <w:gridSpan w:val="2"/>
            <w:shd w:val="clear" w:color="auto" w:fill="E0E0E0"/>
          </w:tcPr>
          <w:p w:rsidR="005D32E9" w:rsidRPr="006C4497" w:rsidRDefault="005D32E9" w:rsidP="005D32E9">
            <w:pPr>
              <w:jc w:val="both"/>
              <w:rPr>
                <w:sz w:val="23"/>
                <w:szCs w:val="23"/>
              </w:rPr>
            </w:pPr>
          </w:p>
        </w:tc>
      </w:tr>
      <w:tr w:rsidR="005D32E9" w:rsidRPr="006C4497" w:rsidTr="005D32E9">
        <w:trPr>
          <w:cantSplit/>
          <w:trHeight w:val="120"/>
        </w:trPr>
        <w:tc>
          <w:tcPr>
            <w:tcW w:w="2764" w:type="dxa"/>
            <w:shd w:val="clear" w:color="auto" w:fill="E0E0E0"/>
          </w:tcPr>
          <w:p w:rsidR="005D32E9" w:rsidRPr="006C4497" w:rsidRDefault="005D32E9" w:rsidP="005D32E9">
            <w:pPr>
              <w:jc w:val="both"/>
              <w:rPr>
                <w:b/>
                <w:bCs/>
              </w:rPr>
            </w:pPr>
            <w:r w:rsidRPr="006C4497">
              <w:rPr>
                <w:b/>
                <w:bCs/>
              </w:rPr>
              <w:t>Zakoniti zastopnik</w:t>
            </w:r>
          </w:p>
          <w:p w:rsidR="005D32E9" w:rsidRPr="006C4497" w:rsidRDefault="005D32E9" w:rsidP="005D32E9">
            <w:pPr>
              <w:jc w:val="both"/>
              <w:rPr>
                <w:b/>
                <w:bCs/>
              </w:rPr>
            </w:pPr>
          </w:p>
        </w:tc>
        <w:tc>
          <w:tcPr>
            <w:tcW w:w="3118" w:type="dxa"/>
            <w:shd w:val="clear" w:color="auto" w:fill="E0E0E0"/>
          </w:tcPr>
          <w:p w:rsidR="005D32E9" w:rsidRPr="006C4497" w:rsidRDefault="005D32E9" w:rsidP="005D32E9">
            <w:pPr>
              <w:jc w:val="both"/>
              <w:rPr>
                <w:sz w:val="16"/>
                <w:szCs w:val="16"/>
              </w:rPr>
            </w:pPr>
            <w:r w:rsidRPr="006C4497">
              <w:rPr>
                <w:sz w:val="16"/>
                <w:szCs w:val="16"/>
              </w:rPr>
              <w:t>Ime in priimek:</w:t>
            </w:r>
          </w:p>
        </w:tc>
        <w:tc>
          <w:tcPr>
            <w:tcW w:w="3544" w:type="dxa"/>
            <w:shd w:val="clear" w:color="auto" w:fill="E0E0E0"/>
          </w:tcPr>
          <w:p w:rsidR="005D32E9" w:rsidRPr="006C4497" w:rsidRDefault="005D32E9" w:rsidP="005D32E9">
            <w:pPr>
              <w:jc w:val="both"/>
              <w:rPr>
                <w:sz w:val="16"/>
                <w:szCs w:val="16"/>
              </w:rPr>
            </w:pPr>
            <w:r w:rsidRPr="006C4497">
              <w:rPr>
                <w:sz w:val="16"/>
                <w:szCs w:val="16"/>
              </w:rPr>
              <w:t>Podpis:</w:t>
            </w:r>
          </w:p>
          <w:p w:rsidR="005D32E9" w:rsidRPr="006C4497" w:rsidRDefault="005D32E9" w:rsidP="005D32E9">
            <w:pPr>
              <w:jc w:val="both"/>
              <w:rPr>
                <w:sz w:val="16"/>
                <w:szCs w:val="16"/>
              </w:rPr>
            </w:pPr>
          </w:p>
        </w:tc>
      </w:tr>
      <w:tr w:rsidR="005D32E9" w:rsidRPr="006C4497" w:rsidTr="005D32E9">
        <w:tc>
          <w:tcPr>
            <w:tcW w:w="2764" w:type="dxa"/>
            <w:shd w:val="clear" w:color="auto" w:fill="E0E0E0"/>
          </w:tcPr>
          <w:p w:rsidR="005D32E9" w:rsidRPr="006C4497" w:rsidRDefault="005D32E9" w:rsidP="005D32E9">
            <w:pPr>
              <w:jc w:val="both"/>
              <w:rPr>
                <w:b/>
                <w:bCs/>
              </w:rPr>
            </w:pPr>
            <w:r w:rsidRPr="006C4497">
              <w:rPr>
                <w:b/>
                <w:bCs/>
              </w:rPr>
              <w:t>Identifikacijska številka za DDV</w:t>
            </w:r>
          </w:p>
          <w:p w:rsidR="005D32E9" w:rsidRPr="006C4497" w:rsidRDefault="005D32E9" w:rsidP="005D32E9">
            <w:pPr>
              <w:jc w:val="both"/>
              <w:rPr>
                <w:b/>
                <w:bCs/>
              </w:rPr>
            </w:pPr>
          </w:p>
        </w:tc>
        <w:tc>
          <w:tcPr>
            <w:tcW w:w="6662" w:type="dxa"/>
            <w:gridSpan w:val="2"/>
            <w:shd w:val="clear" w:color="auto" w:fill="E0E0E0"/>
          </w:tcPr>
          <w:p w:rsidR="005D32E9" w:rsidRPr="006C4497" w:rsidRDefault="005D32E9" w:rsidP="005D32E9">
            <w:pPr>
              <w:jc w:val="both"/>
              <w:rPr>
                <w:sz w:val="23"/>
                <w:szCs w:val="23"/>
              </w:rPr>
            </w:pPr>
          </w:p>
        </w:tc>
      </w:tr>
      <w:tr w:rsidR="005D32E9" w:rsidRPr="006C4497" w:rsidTr="005D32E9">
        <w:trPr>
          <w:trHeight w:val="20"/>
        </w:trPr>
        <w:tc>
          <w:tcPr>
            <w:tcW w:w="2764" w:type="dxa"/>
            <w:shd w:val="clear" w:color="auto" w:fill="E0E0E0"/>
          </w:tcPr>
          <w:p w:rsidR="005D32E9" w:rsidRPr="006C4497" w:rsidRDefault="005D32E9" w:rsidP="005D32E9">
            <w:pPr>
              <w:jc w:val="both"/>
              <w:rPr>
                <w:b/>
                <w:bCs/>
              </w:rPr>
            </w:pPr>
            <w:r w:rsidRPr="006C4497">
              <w:rPr>
                <w:b/>
                <w:bCs/>
              </w:rPr>
              <w:t>Matična številka</w:t>
            </w:r>
          </w:p>
          <w:p w:rsidR="005D32E9" w:rsidRPr="006C4497" w:rsidRDefault="005D32E9" w:rsidP="005D32E9">
            <w:pPr>
              <w:jc w:val="both"/>
              <w:rPr>
                <w:b/>
                <w:bCs/>
              </w:rPr>
            </w:pPr>
          </w:p>
        </w:tc>
        <w:tc>
          <w:tcPr>
            <w:tcW w:w="6662" w:type="dxa"/>
            <w:gridSpan w:val="2"/>
            <w:shd w:val="clear" w:color="auto" w:fill="E0E0E0"/>
          </w:tcPr>
          <w:p w:rsidR="005D32E9" w:rsidRPr="006C4497" w:rsidRDefault="005D32E9" w:rsidP="005D32E9">
            <w:pPr>
              <w:jc w:val="both"/>
              <w:rPr>
                <w:sz w:val="23"/>
                <w:szCs w:val="23"/>
              </w:rPr>
            </w:pPr>
          </w:p>
        </w:tc>
      </w:tr>
      <w:tr w:rsidR="005D32E9" w:rsidRPr="006C4497" w:rsidTr="005D32E9">
        <w:trPr>
          <w:trHeight w:val="20"/>
        </w:trPr>
        <w:tc>
          <w:tcPr>
            <w:tcW w:w="2764" w:type="dxa"/>
            <w:shd w:val="clear" w:color="auto" w:fill="E0E0E0"/>
          </w:tcPr>
          <w:p w:rsidR="005D32E9" w:rsidRPr="006C4497" w:rsidRDefault="005D32E9" w:rsidP="005D32E9">
            <w:pPr>
              <w:jc w:val="both"/>
              <w:rPr>
                <w:b/>
                <w:bCs/>
              </w:rPr>
            </w:pPr>
            <w:r w:rsidRPr="006C4497">
              <w:rPr>
                <w:b/>
                <w:bCs/>
              </w:rPr>
              <w:t>Številka transakcijskega računa</w:t>
            </w:r>
          </w:p>
          <w:p w:rsidR="005D32E9" w:rsidRPr="006C4497" w:rsidRDefault="005D32E9" w:rsidP="005D32E9">
            <w:pPr>
              <w:jc w:val="both"/>
              <w:rPr>
                <w:b/>
                <w:bCs/>
              </w:rPr>
            </w:pPr>
          </w:p>
        </w:tc>
        <w:tc>
          <w:tcPr>
            <w:tcW w:w="6662" w:type="dxa"/>
            <w:gridSpan w:val="2"/>
            <w:shd w:val="clear" w:color="auto" w:fill="E0E0E0"/>
          </w:tcPr>
          <w:p w:rsidR="005D32E9" w:rsidRPr="006C4497" w:rsidRDefault="005D32E9" w:rsidP="005D32E9">
            <w:pPr>
              <w:jc w:val="both"/>
              <w:rPr>
                <w:sz w:val="23"/>
                <w:szCs w:val="23"/>
              </w:rPr>
            </w:pPr>
          </w:p>
        </w:tc>
      </w:tr>
      <w:tr w:rsidR="005D32E9" w:rsidRPr="006C4497" w:rsidTr="005D32E9">
        <w:trPr>
          <w:trHeight w:val="665"/>
        </w:trPr>
        <w:tc>
          <w:tcPr>
            <w:tcW w:w="2764" w:type="dxa"/>
            <w:shd w:val="clear" w:color="auto" w:fill="E0E0E0"/>
          </w:tcPr>
          <w:p w:rsidR="005D32E9" w:rsidRPr="006C4497" w:rsidRDefault="005D32E9" w:rsidP="005D32E9">
            <w:pPr>
              <w:jc w:val="both"/>
              <w:rPr>
                <w:b/>
                <w:bCs/>
              </w:rPr>
            </w:pPr>
            <w:r w:rsidRPr="006C4497">
              <w:rPr>
                <w:b/>
                <w:bCs/>
              </w:rPr>
              <w:t>Telefonska številka</w:t>
            </w:r>
          </w:p>
          <w:p w:rsidR="005D32E9" w:rsidRPr="006C4497" w:rsidRDefault="005D32E9" w:rsidP="005D32E9">
            <w:pPr>
              <w:jc w:val="both"/>
              <w:rPr>
                <w:b/>
                <w:bCs/>
              </w:rPr>
            </w:pPr>
          </w:p>
        </w:tc>
        <w:tc>
          <w:tcPr>
            <w:tcW w:w="6662" w:type="dxa"/>
            <w:gridSpan w:val="2"/>
            <w:shd w:val="clear" w:color="auto" w:fill="E0E0E0"/>
          </w:tcPr>
          <w:p w:rsidR="005D32E9" w:rsidRPr="006C4497" w:rsidRDefault="005D32E9" w:rsidP="005D32E9">
            <w:pPr>
              <w:jc w:val="both"/>
              <w:rPr>
                <w:sz w:val="23"/>
                <w:szCs w:val="23"/>
              </w:rPr>
            </w:pPr>
          </w:p>
        </w:tc>
      </w:tr>
      <w:tr w:rsidR="005D32E9" w:rsidRPr="006C4497" w:rsidTr="005D32E9">
        <w:trPr>
          <w:trHeight w:val="20"/>
        </w:trPr>
        <w:tc>
          <w:tcPr>
            <w:tcW w:w="2764" w:type="dxa"/>
            <w:shd w:val="clear" w:color="auto" w:fill="E0E0E0"/>
          </w:tcPr>
          <w:p w:rsidR="005D32E9" w:rsidRPr="006C4497" w:rsidRDefault="005D32E9" w:rsidP="005D32E9">
            <w:pPr>
              <w:jc w:val="both"/>
              <w:rPr>
                <w:b/>
                <w:bCs/>
              </w:rPr>
            </w:pPr>
            <w:r w:rsidRPr="006C4497">
              <w:rPr>
                <w:b/>
                <w:bCs/>
              </w:rPr>
              <w:t>Naslov elektronske pošte</w:t>
            </w:r>
          </w:p>
          <w:p w:rsidR="005D32E9" w:rsidRPr="006C4497" w:rsidRDefault="00654AC2" w:rsidP="005D32E9">
            <w:pPr>
              <w:jc w:val="both"/>
              <w:rPr>
                <w:b/>
                <w:bCs/>
              </w:rPr>
            </w:pPr>
            <w:r>
              <w:rPr>
                <w:b/>
                <w:bCs/>
              </w:rPr>
              <w:t>za sporočanje ponudniku</w:t>
            </w:r>
          </w:p>
        </w:tc>
        <w:tc>
          <w:tcPr>
            <w:tcW w:w="6662" w:type="dxa"/>
            <w:gridSpan w:val="2"/>
            <w:shd w:val="clear" w:color="auto" w:fill="E0E0E0"/>
          </w:tcPr>
          <w:p w:rsidR="005D32E9" w:rsidRPr="006C4497" w:rsidRDefault="005D32E9" w:rsidP="005D32E9">
            <w:pPr>
              <w:jc w:val="both"/>
              <w:rPr>
                <w:sz w:val="23"/>
                <w:szCs w:val="23"/>
              </w:rPr>
            </w:pPr>
          </w:p>
        </w:tc>
      </w:tr>
      <w:tr w:rsidR="005D32E9" w:rsidRPr="006C4497" w:rsidTr="005D32E9">
        <w:trPr>
          <w:trHeight w:val="20"/>
        </w:trPr>
        <w:tc>
          <w:tcPr>
            <w:tcW w:w="2764" w:type="dxa"/>
            <w:shd w:val="clear" w:color="auto" w:fill="E0E0E0"/>
          </w:tcPr>
          <w:p w:rsidR="005D32E9" w:rsidRPr="006C4497" w:rsidRDefault="005D32E9" w:rsidP="005D32E9">
            <w:pPr>
              <w:jc w:val="both"/>
              <w:rPr>
                <w:b/>
                <w:bCs/>
              </w:rPr>
            </w:pPr>
            <w:r w:rsidRPr="006C4497">
              <w:rPr>
                <w:b/>
                <w:bCs/>
              </w:rPr>
              <w:t>Številka telefaksa</w:t>
            </w:r>
          </w:p>
          <w:p w:rsidR="005D32E9" w:rsidRPr="006C4497" w:rsidRDefault="005D32E9" w:rsidP="005D32E9">
            <w:pPr>
              <w:jc w:val="both"/>
              <w:rPr>
                <w:b/>
                <w:bCs/>
              </w:rPr>
            </w:pPr>
          </w:p>
        </w:tc>
        <w:tc>
          <w:tcPr>
            <w:tcW w:w="6662" w:type="dxa"/>
            <w:gridSpan w:val="2"/>
            <w:shd w:val="clear" w:color="auto" w:fill="E0E0E0"/>
          </w:tcPr>
          <w:p w:rsidR="005D32E9" w:rsidRPr="006C4497" w:rsidRDefault="005D32E9" w:rsidP="005D32E9">
            <w:pPr>
              <w:jc w:val="both"/>
              <w:rPr>
                <w:sz w:val="23"/>
                <w:szCs w:val="23"/>
              </w:rPr>
            </w:pPr>
          </w:p>
        </w:tc>
      </w:tr>
      <w:tr w:rsidR="005D32E9" w:rsidRPr="006C4497" w:rsidTr="005D32E9">
        <w:trPr>
          <w:cantSplit/>
          <w:trHeight w:val="20"/>
        </w:trPr>
        <w:tc>
          <w:tcPr>
            <w:tcW w:w="2764" w:type="dxa"/>
            <w:shd w:val="clear" w:color="auto" w:fill="E0E0E0"/>
          </w:tcPr>
          <w:p w:rsidR="005D32E9" w:rsidRPr="006C4497" w:rsidRDefault="005D32E9" w:rsidP="005D32E9">
            <w:pPr>
              <w:jc w:val="both"/>
            </w:pPr>
            <w:r w:rsidRPr="006C4497">
              <w:rPr>
                <w:b/>
                <w:bCs/>
              </w:rPr>
              <w:t>Kontaktna oseba</w:t>
            </w:r>
          </w:p>
          <w:p w:rsidR="005D32E9" w:rsidRPr="006C4497" w:rsidRDefault="005D32E9" w:rsidP="005D32E9">
            <w:pPr>
              <w:jc w:val="both"/>
              <w:rPr>
                <w:b/>
                <w:bCs/>
              </w:rPr>
            </w:pPr>
          </w:p>
        </w:tc>
        <w:tc>
          <w:tcPr>
            <w:tcW w:w="3118" w:type="dxa"/>
            <w:shd w:val="clear" w:color="auto" w:fill="E0E0E0"/>
          </w:tcPr>
          <w:p w:rsidR="005D32E9" w:rsidRPr="006C4497" w:rsidRDefault="005D32E9" w:rsidP="005D32E9">
            <w:pPr>
              <w:jc w:val="both"/>
              <w:rPr>
                <w:sz w:val="16"/>
                <w:szCs w:val="16"/>
              </w:rPr>
            </w:pPr>
            <w:r w:rsidRPr="006C4497">
              <w:rPr>
                <w:sz w:val="16"/>
                <w:szCs w:val="16"/>
              </w:rPr>
              <w:t>Ime in priimek:</w:t>
            </w:r>
          </w:p>
          <w:p w:rsidR="005D32E9" w:rsidRPr="006C4497" w:rsidRDefault="005D32E9" w:rsidP="005D32E9">
            <w:pPr>
              <w:pStyle w:val="Noga"/>
              <w:tabs>
                <w:tab w:val="clear" w:pos="4536"/>
                <w:tab w:val="clear" w:pos="9072"/>
              </w:tabs>
              <w:jc w:val="both"/>
              <w:rPr>
                <w:sz w:val="16"/>
                <w:szCs w:val="16"/>
              </w:rPr>
            </w:pPr>
          </w:p>
        </w:tc>
        <w:tc>
          <w:tcPr>
            <w:tcW w:w="3544" w:type="dxa"/>
            <w:shd w:val="clear" w:color="auto" w:fill="E0E0E0"/>
          </w:tcPr>
          <w:p w:rsidR="005D32E9" w:rsidRPr="006C4497" w:rsidRDefault="005D32E9" w:rsidP="005D32E9">
            <w:pPr>
              <w:jc w:val="both"/>
              <w:rPr>
                <w:sz w:val="16"/>
                <w:szCs w:val="16"/>
              </w:rPr>
            </w:pPr>
            <w:r w:rsidRPr="006C4497">
              <w:rPr>
                <w:sz w:val="16"/>
                <w:szCs w:val="16"/>
              </w:rPr>
              <w:t>Podpis:</w:t>
            </w:r>
          </w:p>
        </w:tc>
      </w:tr>
      <w:tr w:rsidR="005D32E9" w:rsidRPr="006C4497" w:rsidTr="005D32E9">
        <w:trPr>
          <w:cantSplit/>
          <w:trHeight w:val="20"/>
        </w:trPr>
        <w:tc>
          <w:tcPr>
            <w:tcW w:w="2764" w:type="dxa"/>
            <w:shd w:val="clear" w:color="auto" w:fill="E0E0E0"/>
          </w:tcPr>
          <w:p w:rsidR="005D32E9" w:rsidRPr="006C4497" w:rsidRDefault="005D32E9" w:rsidP="005D32E9">
            <w:pPr>
              <w:jc w:val="both"/>
            </w:pPr>
            <w:r w:rsidRPr="006C4497">
              <w:rPr>
                <w:b/>
                <w:bCs/>
              </w:rPr>
              <w:t>Odgovorna oseba za podpis pogodbe</w:t>
            </w:r>
          </w:p>
          <w:p w:rsidR="005D32E9" w:rsidRPr="006C4497" w:rsidRDefault="005D32E9" w:rsidP="005D32E9">
            <w:pPr>
              <w:jc w:val="both"/>
              <w:rPr>
                <w:b/>
                <w:bCs/>
              </w:rPr>
            </w:pPr>
          </w:p>
        </w:tc>
        <w:tc>
          <w:tcPr>
            <w:tcW w:w="3118" w:type="dxa"/>
            <w:shd w:val="clear" w:color="auto" w:fill="E0E0E0"/>
          </w:tcPr>
          <w:p w:rsidR="005D32E9" w:rsidRPr="006C4497" w:rsidRDefault="005D32E9" w:rsidP="005D32E9">
            <w:pPr>
              <w:jc w:val="both"/>
              <w:rPr>
                <w:sz w:val="16"/>
                <w:szCs w:val="16"/>
              </w:rPr>
            </w:pPr>
            <w:r w:rsidRPr="006C4497">
              <w:rPr>
                <w:sz w:val="16"/>
                <w:szCs w:val="16"/>
              </w:rPr>
              <w:t>Ime in priimek:</w:t>
            </w:r>
          </w:p>
          <w:p w:rsidR="005D32E9" w:rsidRPr="006C4497" w:rsidRDefault="005D32E9" w:rsidP="005D32E9">
            <w:pPr>
              <w:pStyle w:val="Noga"/>
              <w:tabs>
                <w:tab w:val="clear" w:pos="4536"/>
                <w:tab w:val="clear" w:pos="9072"/>
              </w:tabs>
              <w:jc w:val="both"/>
              <w:rPr>
                <w:sz w:val="16"/>
                <w:szCs w:val="16"/>
              </w:rPr>
            </w:pPr>
          </w:p>
        </w:tc>
        <w:tc>
          <w:tcPr>
            <w:tcW w:w="3544" w:type="dxa"/>
            <w:shd w:val="clear" w:color="auto" w:fill="E0E0E0"/>
          </w:tcPr>
          <w:p w:rsidR="005D32E9" w:rsidRPr="006C4497" w:rsidRDefault="005D32E9" w:rsidP="005D32E9">
            <w:pPr>
              <w:jc w:val="both"/>
              <w:rPr>
                <w:sz w:val="16"/>
                <w:szCs w:val="16"/>
              </w:rPr>
            </w:pPr>
            <w:r w:rsidRPr="006C4497">
              <w:rPr>
                <w:sz w:val="16"/>
                <w:szCs w:val="16"/>
              </w:rPr>
              <w:t>Podpis:</w:t>
            </w:r>
          </w:p>
        </w:tc>
      </w:tr>
    </w:tbl>
    <w:p w:rsidR="005D32E9" w:rsidRPr="006C4497" w:rsidRDefault="005D32E9" w:rsidP="005D32E9">
      <w:pPr>
        <w:jc w:val="both"/>
        <w:rPr>
          <w:b/>
        </w:rPr>
      </w:pPr>
    </w:p>
    <w:p w:rsidR="005D32E9" w:rsidRDefault="005D32E9" w:rsidP="005D32E9">
      <w:pPr>
        <w:jc w:val="both"/>
        <w:rPr>
          <w:b/>
        </w:rPr>
      </w:pPr>
    </w:p>
    <w:p w:rsidR="00EB1FE7" w:rsidRPr="006C4497" w:rsidRDefault="00EB1FE7" w:rsidP="005D32E9">
      <w:pPr>
        <w:jc w:val="both"/>
        <w:rPr>
          <w:b/>
        </w:rPr>
      </w:pPr>
    </w:p>
    <w:p w:rsidR="005D32E9" w:rsidRPr="006C4497" w:rsidRDefault="005D32E9" w:rsidP="005D32E9">
      <w:pPr>
        <w:jc w:val="both"/>
        <w:rPr>
          <w:b/>
        </w:rPr>
      </w:pPr>
      <w:r w:rsidRPr="006C4497">
        <w:rPr>
          <w:b/>
        </w:rPr>
        <w:lastRenderedPageBreak/>
        <w:t xml:space="preserve">PONUDBENA VREDNOST </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842"/>
        <w:gridCol w:w="1560"/>
        <w:gridCol w:w="850"/>
        <w:gridCol w:w="1559"/>
      </w:tblGrid>
      <w:tr w:rsidR="00486E15" w:rsidRPr="006C4497" w:rsidTr="00FC6161">
        <w:tc>
          <w:tcPr>
            <w:tcW w:w="2802" w:type="dxa"/>
            <w:shd w:val="clear" w:color="auto" w:fill="auto"/>
          </w:tcPr>
          <w:p w:rsidR="00486E15" w:rsidRPr="001133F0" w:rsidRDefault="00486E15" w:rsidP="005D32E9">
            <w:pPr>
              <w:jc w:val="both"/>
              <w:rPr>
                <w:b/>
                <w:sz w:val="20"/>
                <w:szCs w:val="20"/>
              </w:rPr>
            </w:pPr>
          </w:p>
        </w:tc>
        <w:tc>
          <w:tcPr>
            <w:tcW w:w="1842" w:type="dxa"/>
          </w:tcPr>
          <w:p w:rsidR="00486E15" w:rsidRPr="00486E15" w:rsidRDefault="00486E15" w:rsidP="005D32E9">
            <w:pPr>
              <w:jc w:val="both"/>
              <w:rPr>
                <w:sz w:val="20"/>
                <w:szCs w:val="20"/>
              </w:rPr>
            </w:pPr>
            <w:r w:rsidRPr="00486E15">
              <w:rPr>
                <w:sz w:val="20"/>
                <w:szCs w:val="20"/>
              </w:rPr>
              <w:t>Ponudbena letna vrednost  brez DDV</w:t>
            </w:r>
          </w:p>
        </w:tc>
        <w:tc>
          <w:tcPr>
            <w:tcW w:w="1560" w:type="dxa"/>
            <w:shd w:val="clear" w:color="auto" w:fill="auto"/>
          </w:tcPr>
          <w:p w:rsidR="00486E15" w:rsidRPr="00486E15" w:rsidRDefault="00486E15" w:rsidP="000C1F43">
            <w:pPr>
              <w:jc w:val="both"/>
              <w:rPr>
                <w:sz w:val="20"/>
                <w:szCs w:val="20"/>
              </w:rPr>
            </w:pPr>
            <w:r w:rsidRPr="00486E15">
              <w:rPr>
                <w:sz w:val="20"/>
                <w:szCs w:val="20"/>
              </w:rPr>
              <w:t>Ponudbena vrednost  brez DDV/</w:t>
            </w:r>
            <w:r w:rsidR="000C1F43">
              <w:rPr>
                <w:sz w:val="20"/>
                <w:szCs w:val="20"/>
              </w:rPr>
              <w:t>5 let</w:t>
            </w:r>
          </w:p>
        </w:tc>
        <w:tc>
          <w:tcPr>
            <w:tcW w:w="850" w:type="dxa"/>
            <w:shd w:val="clear" w:color="auto" w:fill="auto"/>
          </w:tcPr>
          <w:p w:rsidR="00486E15" w:rsidRPr="00486E15" w:rsidRDefault="00486E15" w:rsidP="005D32E9">
            <w:pPr>
              <w:jc w:val="both"/>
              <w:rPr>
                <w:sz w:val="20"/>
                <w:szCs w:val="20"/>
              </w:rPr>
            </w:pPr>
            <w:r w:rsidRPr="00486E15">
              <w:rPr>
                <w:sz w:val="20"/>
                <w:szCs w:val="20"/>
              </w:rPr>
              <w:t>Vrednost 22% DDV</w:t>
            </w:r>
          </w:p>
        </w:tc>
        <w:tc>
          <w:tcPr>
            <w:tcW w:w="1559" w:type="dxa"/>
            <w:shd w:val="clear" w:color="auto" w:fill="auto"/>
          </w:tcPr>
          <w:p w:rsidR="00486E15" w:rsidRPr="001133F0" w:rsidRDefault="00486E15" w:rsidP="000C1F43">
            <w:pPr>
              <w:jc w:val="both"/>
              <w:rPr>
                <w:sz w:val="20"/>
                <w:szCs w:val="20"/>
              </w:rPr>
            </w:pPr>
            <w:r w:rsidRPr="00486E15">
              <w:rPr>
                <w:sz w:val="20"/>
                <w:szCs w:val="20"/>
              </w:rPr>
              <w:t>Ponudbena vrednost z DDV/</w:t>
            </w:r>
            <w:r w:rsidR="000C1F43">
              <w:rPr>
                <w:sz w:val="20"/>
                <w:szCs w:val="20"/>
              </w:rPr>
              <w:t>5 let</w:t>
            </w:r>
          </w:p>
        </w:tc>
      </w:tr>
      <w:tr w:rsidR="00486E15" w:rsidRPr="006C4497" w:rsidTr="00FC6161">
        <w:tc>
          <w:tcPr>
            <w:tcW w:w="2802" w:type="dxa"/>
            <w:shd w:val="clear" w:color="auto" w:fill="auto"/>
          </w:tcPr>
          <w:p w:rsidR="00486E15" w:rsidRPr="001133F0" w:rsidRDefault="00486E15" w:rsidP="0083696C">
            <w:pPr>
              <w:pStyle w:val="Telobesedila2"/>
              <w:jc w:val="both"/>
              <w:rPr>
                <w:bCs/>
                <w:iCs/>
              </w:rPr>
            </w:pPr>
            <w:r w:rsidRPr="00A4091C">
              <w:t xml:space="preserve">Sklop </w:t>
            </w:r>
            <w:r w:rsidR="0083696C">
              <w:t>1</w:t>
            </w:r>
            <w:r w:rsidRPr="00A4091C">
              <w:t>: Izvajanje redne osebne dozimetrije in redno poročanje o rezultatih</w:t>
            </w:r>
          </w:p>
        </w:tc>
        <w:tc>
          <w:tcPr>
            <w:tcW w:w="1842" w:type="dxa"/>
          </w:tcPr>
          <w:p w:rsidR="00486E15" w:rsidRDefault="00486E15" w:rsidP="001A4B96">
            <w:pPr>
              <w:jc w:val="right"/>
              <w:rPr>
                <w:sz w:val="20"/>
                <w:szCs w:val="20"/>
              </w:rPr>
            </w:pPr>
          </w:p>
          <w:p w:rsidR="00486E15" w:rsidRPr="001133F0" w:rsidRDefault="00486E15" w:rsidP="001A4B96">
            <w:pPr>
              <w:jc w:val="right"/>
              <w:rPr>
                <w:sz w:val="20"/>
                <w:szCs w:val="20"/>
              </w:rPr>
            </w:pPr>
            <w:r>
              <w:rPr>
                <w:sz w:val="20"/>
                <w:szCs w:val="20"/>
              </w:rPr>
              <w:t>EUR</w:t>
            </w:r>
          </w:p>
        </w:tc>
        <w:tc>
          <w:tcPr>
            <w:tcW w:w="1560" w:type="dxa"/>
            <w:shd w:val="clear" w:color="auto" w:fill="auto"/>
          </w:tcPr>
          <w:p w:rsidR="00486E15" w:rsidRPr="001133F0" w:rsidRDefault="00486E15" w:rsidP="001A4B96">
            <w:pPr>
              <w:jc w:val="right"/>
              <w:rPr>
                <w:sz w:val="20"/>
                <w:szCs w:val="20"/>
              </w:rPr>
            </w:pPr>
          </w:p>
          <w:p w:rsidR="00486E15" w:rsidRPr="001133F0" w:rsidRDefault="00486E15" w:rsidP="005D32E9">
            <w:pPr>
              <w:jc w:val="right"/>
              <w:rPr>
                <w:sz w:val="20"/>
                <w:szCs w:val="20"/>
              </w:rPr>
            </w:pPr>
            <w:r w:rsidRPr="001133F0">
              <w:rPr>
                <w:sz w:val="20"/>
                <w:szCs w:val="20"/>
              </w:rPr>
              <w:t>EUR</w:t>
            </w:r>
          </w:p>
        </w:tc>
        <w:tc>
          <w:tcPr>
            <w:tcW w:w="850" w:type="dxa"/>
            <w:shd w:val="clear" w:color="auto" w:fill="auto"/>
          </w:tcPr>
          <w:p w:rsidR="00486E15" w:rsidRPr="001133F0" w:rsidRDefault="00486E15" w:rsidP="001A4B96">
            <w:pPr>
              <w:jc w:val="right"/>
              <w:rPr>
                <w:sz w:val="20"/>
                <w:szCs w:val="20"/>
              </w:rPr>
            </w:pPr>
          </w:p>
          <w:p w:rsidR="00486E15" w:rsidRPr="001133F0" w:rsidRDefault="00486E15" w:rsidP="005D32E9">
            <w:pPr>
              <w:jc w:val="right"/>
              <w:rPr>
                <w:sz w:val="20"/>
                <w:szCs w:val="20"/>
              </w:rPr>
            </w:pPr>
            <w:r w:rsidRPr="001133F0">
              <w:rPr>
                <w:sz w:val="20"/>
                <w:szCs w:val="20"/>
              </w:rPr>
              <w:t>EUR</w:t>
            </w:r>
          </w:p>
        </w:tc>
        <w:tc>
          <w:tcPr>
            <w:tcW w:w="1559" w:type="dxa"/>
            <w:shd w:val="clear" w:color="auto" w:fill="auto"/>
          </w:tcPr>
          <w:p w:rsidR="00486E15" w:rsidRPr="001133F0" w:rsidRDefault="00486E15" w:rsidP="001A4B96">
            <w:pPr>
              <w:jc w:val="right"/>
              <w:rPr>
                <w:sz w:val="20"/>
                <w:szCs w:val="20"/>
              </w:rPr>
            </w:pPr>
          </w:p>
          <w:p w:rsidR="00486E15" w:rsidRPr="001133F0" w:rsidRDefault="00486E15" w:rsidP="005D32E9">
            <w:pPr>
              <w:jc w:val="right"/>
              <w:rPr>
                <w:sz w:val="20"/>
                <w:szCs w:val="20"/>
              </w:rPr>
            </w:pPr>
            <w:r w:rsidRPr="001133F0">
              <w:rPr>
                <w:sz w:val="20"/>
                <w:szCs w:val="20"/>
              </w:rPr>
              <w:t>EUR</w:t>
            </w:r>
          </w:p>
        </w:tc>
      </w:tr>
      <w:tr w:rsidR="00486E15" w:rsidRPr="006C4497" w:rsidTr="00FC6161">
        <w:tc>
          <w:tcPr>
            <w:tcW w:w="2802" w:type="dxa"/>
            <w:shd w:val="clear" w:color="auto" w:fill="auto"/>
          </w:tcPr>
          <w:p w:rsidR="00486E15" w:rsidRPr="001133F0" w:rsidRDefault="00486E15" w:rsidP="0083696C">
            <w:pPr>
              <w:pStyle w:val="Telobesedila2"/>
              <w:jc w:val="both"/>
              <w:rPr>
                <w:bCs/>
                <w:iCs/>
              </w:rPr>
            </w:pPr>
            <w:r w:rsidRPr="00A4091C">
              <w:t xml:space="preserve">Sklop </w:t>
            </w:r>
            <w:r w:rsidR="0083696C">
              <w:t>2</w:t>
            </w:r>
            <w:r w:rsidRPr="00A4091C">
              <w:t>: Izvajanje pregledov virov ionizirajočega sevanja in redno poročanje</w:t>
            </w:r>
          </w:p>
        </w:tc>
        <w:tc>
          <w:tcPr>
            <w:tcW w:w="1842" w:type="dxa"/>
          </w:tcPr>
          <w:p w:rsidR="00486E15" w:rsidRDefault="00486E15" w:rsidP="001A4B96">
            <w:pPr>
              <w:jc w:val="right"/>
              <w:rPr>
                <w:sz w:val="20"/>
                <w:szCs w:val="20"/>
              </w:rPr>
            </w:pPr>
          </w:p>
          <w:p w:rsidR="00486E15" w:rsidRPr="001133F0" w:rsidRDefault="00486E15" w:rsidP="001A4B96">
            <w:pPr>
              <w:jc w:val="right"/>
              <w:rPr>
                <w:sz w:val="20"/>
                <w:szCs w:val="20"/>
              </w:rPr>
            </w:pPr>
            <w:r>
              <w:rPr>
                <w:sz w:val="20"/>
                <w:szCs w:val="20"/>
              </w:rPr>
              <w:t>EUR</w:t>
            </w:r>
          </w:p>
        </w:tc>
        <w:tc>
          <w:tcPr>
            <w:tcW w:w="1560" w:type="dxa"/>
            <w:shd w:val="clear" w:color="auto" w:fill="auto"/>
          </w:tcPr>
          <w:p w:rsidR="00486E15" w:rsidRPr="001133F0" w:rsidRDefault="00486E15" w:rsidP="001A4B96">
            <w:pPr>
              <w:jc w:val="right"/>
              <w:rPr>
                <w:sz w:val="20"/>
                <w:szCs w:val="20"/>
              </w:rPr>
            </w:pPr>
          </w:p>
          <w:p w:rsidR="00486E15" w:rsidRDefault="00486E15" w:rsidP="005D32E9">
            <w:pPr>
              <w:jc w:val="right"/>
              <w:rPr>
                <w:sz w:val="20"/>
                <w:szCs w:val="20"/>
              </w:rPr>
            </w:pPr>
          </w:p>
          <w:p w:rsidR="00486E15" w:rsidRPr="001133F0" w:rsidRDefault="00486E15" w:rsidP="005D32E9">
            <w:pPr>
              <w:jc w:val="right"/>
              <w:rPr>
                <w:sz w:val="20"/>
                <w:szCs w:val="20"/>
              </w:rPr>
            </w:pPr>
            <w:r w:rsidRPr="001133F0">
              <w:rPr>
                <w:sz w:val="20"/>
                <w:szCs w:val="20"/>
              </w:rPr>
              <w:t>EUR</w:t>
            </w:r>
          </w:p>
        </w:tc>
        <w:tc>
          <w:tcPr>
            <w:tcW w:w="850" w:type="dxa"/>
            <w:shd w:val="clear" w:color="auto" w:fill="auto"/>
          </w:tcPr>
          <w:p w:rsidR="00486E15" w:rsidRPr="001133F0" w:rsidRDefault="00486E15" w:rsidP="001A4B96">
            <w:pPr>
              <w:jc w:val="right"/>
              <w:rPr>
                <w:sz w:val="20"/>
                <w:szCs w:val="20"/>
              </w:rPr>
            </w:pPr>
          </w:p>
          <w:p w:rsidR="00486E15" w:rsidRDefault="00486E15" w:rsidP="005D32E9">
            <w:pPr>
              <w:jc w:val="right"/>
              <w:rPr>
                <w:sz w:val="20"/>
                <w:szCs w:val="20"/>
              </w:rPr>
            </w:pPr>
          </w:p>
          <w:p w:rsidR="00486E15" w:rsidRDefault="00486E15" w:rsidP="005D32E9">
            <w:pPr>
              <w:jc w:val="right"/>
              <w:rPr>
                <w:sz w:val="20"/>
                <w:szCs w:val="20"/>
              </w:rPr>
            </w:pPr>
          </w:p>
          <w:p w:rsidR="00486E15" w:rsidRPr="001133F0" w:rsidRDefault="00486E15" w:rsidP="005D32E9">
            <w:pPr>
              <w:jc w:val="right"/>
              <w:rPr>
                <w:sz w:val="20"/>
                <w:szCs w:val="20"/>
              </w:rPr>
            </w:pPr>
            <w:r w:rsidRPr="001133F0">
              <w:rPr>
                <w:sz w:val="20"/>
                <w:szCs w:val="20"/>
              </w:rPr>
              <w:t>EUR</w:t>
            </w:r>
          </w:p>
        </w:tc>
        <w:tc>
          <w:tcPr>
            <w:tcW w:w="1559" w:type="dxa"/>
            <w:shd w:val="clear" w:color="auto" w:fill="auto"/>
          </w:tcPr>
          <w:p w:rsidR="00486E15" w:rsidRPr="001133F0" w:rsidRDefault="00486E15" w:rsidP="001A4B96">
            <w:pPr>
              <w:jc w:val="right"/>
              <w:rPr>
                <w:sz w:val="20"/>
                <w:szCs w:val="20"/>
              </w:rPr>
            </w:pPr>
          </w:p>
          <w:p w:rsidR="00486E15" w:rsidRDefault="00486E15" w:rsidP="005D32E9">
            <w:pPr>
              <w:jc w:val="right"/>
              <w:rPr>
                <w:sz w:val="20"/>
                <w:szCs w:val="20"/>
              </w:rPr>
            </w:pPr>
          </w:p>
          <w:p w:rsidR="00486E15" w:rsidRDefault="00486E15" w:rsidP="005D32E9">
            <w:pPr>
              <w:jc w:val="right"/>
              <w:rPr>
                <w:sz w:val="20"/>
                <w:szCs w:val="20"/>
              </w:rPr>
            </w:pPr>
          </w:p>
          <w:p w:rsidR="00486E15" w:rsidRPr="001133F0" w:rsidRDefault="00486E15" w:rsidP="005D32E9">
            <w:pPr>
              <w:jc w:val="right"/>
              <w:rPr>
                <w:sz w:val="20"/>
                <w:szCs w:val="20"/>
              </w:rPr>
            </w:pPr>
            <w:r w:rsidRPr="001133F0">
              <w:rPr>
                <w:sz w:val="20"/>
                <w:szCs w:val="20"/>
              </w:rPr>
              <w:t>EUR</w:t>
            </w:r>
          </w:p>
        </w:tc>
      </w:tr>
      <w:tr w:rsidR="00486E15" w:rsidRPr="006C4497" w:rsidTr="00FC6161">
        <w:tc>
          <w:tcPr>
            <w:tcW w:w="2802" w:type="dxa"/>
            <w:shd w:val="clear" w:color="auto" w:fill="auto"/>
          </w:tcPr>
          <w:p w:rsidR="00486E15" w:rsidRPr="00BA0F0F" w:rsidRDefault="00486E15" w:rsidP="0083696C">
            <w:pPr>
              <w:pStyle w:val="Telobesedila2"/>
              <w:jc w:val="both"/>
              <w:rPr>
                <w:bCs/>
                <w:iCs/>
              </w:rPr>
            </w:pPr>
            <w:r w:rsidRPr="00BA0F0F">
              <w:t xml:space="preserve">Sklop </w:t>
            </w:r>
            <w:r w:rsidR="0083696C">
              <w:t>3</w:t>
            </w:r>
            <w:r w:rsidRPr="00BA0F0F">
              <w:t xml:space="preserve">: </w:t>
            </w:r>
            <w:r w:rsidR="00BA0F0F" w:rsidRPr="00BA0F0F">
              <w:t xml:space="preserve">Organizacija seminarjev in preskusov znanja iz varstva pred ionizirajočimi sevanji, izdelava ocene varstva izpostavljenih delavcev </w:t>
            </w:r>
          </w:p>
        </w:tc>
        <w:tc>
          <w:tcPr>
            <w:tcW w:w="1842" w:type="dxa"/>
          </w:tcPr>
          <w:p w:rsidR="00486E15" w:rsidRPr="00BA0F0F" w:rsidRDefault="00486E15" w:rsidP="001A4B96">
            <w:pPr>
              <w:jc w:val="right"/>
              <w:rPr>
                <w:sz w:val="20"/>
                <w:szCs w:val="20"/>
              </w:rPr>
            </w:pPr>
          </w:p>
          <w:p w:rsidR="00486E15" w:rsidRPr="00BA0F0F" w:rsidRDefault="00486E15" w:rsidP="001A4B96">
            <w:pPr>
              <w:jc w:val="right"/>
              <w:rPr>
                <w:sz w:val="20"/>
                <w:szCs w:val="20"/>
              </w:rPr>
            </w:pPr>
            <w:r w:rsidRPr="00BA0F0F">
              <w:rPr>
                <w:sz w:val="20"/>
                <w:szCs w:val="20"/>
              </w:rPr>
              <w:t>EUR</w:t>
            </w:r>
          </w:p>
        </w:tc>
        <w:tc>
          <w:tcPr>
            <w:tcW w:w="1560" w:type="dxa"/>
            <w:shd w:val="clear" w:color="auto" w:fill="auto"/>
          </w:tcPr>
          <w:p w:rsidR="00486E15" w:rsidRPr="00BA0F0F" w:rsidRDefault="00486E15" w:rsidP="001A4B96">
            <w:pPr>
              <w:jc w:val="right"/>
              <w:rPr>
                <w:sz w:val="20"/>
                <w:szCs w:val="20"/>
              </w:rPr>
            </w:pPr>
          </w:p>
          <w:p w:rsidR="00486E15" w:rsidRPr="00BA0F0F" w:rsidRDefault="00486E15" w:rsidP="005D32E9">
            <w:pPr>
              <w:jc w:val="right"/>
              <w:rPr>
                <w:sz w:val="20"/>
                <w:szCs w:val="20"/>
              </w:rPr>
            </w:pPr>
          </w:p>
          <w:p w:rsidR="00486E15" w:rsidRPr="00BA0F0F" w:rsidRDefault="00486E15" w:rsidP="005D32E9">
            <w:pPr>
              <w:jc w:val="right"/>
              <w:rPr>
                <w:sz w:val="20"/>
                <w:szCs w:val="20"/>
              </w:rPr>
            </w:pPr>
          </w:p>
          <w:p w:rsidR="00486E15" w:rsidRPr="00BA0F0F" w:rsidRDefault="00486E15" w:rsidP="005D32E9">
            <w:pPr>
              <w:jc w:val="right"/>
              <w:rPr>
                <w:sz w:val="20"/>
                <w:szCs w:val="20"/>
              </w:rPr>
            </w:pPr>
            <w:r w:rsidRPr="00BA0F0F">
              <w:rPr>
                <w:sz w:val="20"/>
                <w:szCs w:val="20"/>
              </w:rPr>
              <w:t>EUR</w:t>
            </w:r>
          </w:p>
        </w:tc>
        <w:tc>
          <w:tcPr>
            <w:tcW w:w="850" w:type="dxa"/>
            <w:shd w:val="clear" w:color="auto" w:fill="auto"/>
          </w:tcPr>
          <w:p w:rsidR="00486E15" w:rsidRPr="00BA0F0F" w:rsidRDefault="00486E15" w:rsidP="001A4B96">
            <w:pPr>
              <w:jc w:val="right"/>
              <w:rPr>
                <w:sz w:val="20"/>
                <w:szCs w:val="20"/>
              </w:rPr>
            </w:pPr>
          </w:p>
          <w:p w:rsidR="00486E15" w:rsidRPr="00BA0F0F" w:rsidRDefault="00486E15" w:rsidP="005D32E9">
            <w:pPr>
              <w:jc w:val="right"/>
              <w:rPr>
                <w:sz w:val="20"/>
                <w:szCs w:val="20"/>
              </w:rPr>
            </w:pPr>
          </w:p>
          <w:p w:rsidR="00486E15" w:rsidRPr="00BA0F0F" w:rsidRDefault="00486E15" w:rsidP="005D32E9">
            <w:pPr>
              <w:jc w:val="right"/>
              <w:rPr>
                <w:sz w:val="20"/>
                <w:szCs w:val="20"/>
              </w:rPr>
            </w:pPr>
          </w:p>
          <w:p w:rsidR="00486E15" w:rsidRPr="00BA0F0F" w:rsidRDefault="00486E15" w:rsidP="005D32E9">
            <w:pPr>
              <w:jc w:val="right"/>
              <w:rPr>
                <w:sz w:val="20"/>
                <w:szCs w:val="20"/>
              </w:rPr>
            </w:pPr>
            <w:r w:rsidRPr="00BA0F0F">
              <w:rPr>
                <w:sz w:val="20"/>
                <w:szCs w:val="20"/>
              </w:rPr>
              <w:t>EUR</w:t>
            </w:r>
          </w:p>
        </w:tc>
        <w:tc>
          <w:tcPr>
            <w:tcW w:w="1559" w:type="dxa"/>
            <w:shd w:val="clear" w:color="auto" w:fill="auto"/>
          </w:tcPr>
          <w:p w:rsidR="00486E15" w:rsidRPr="00BA0F0F" w:rsidRDefault="00486E15" w:rsidP="001A4B96">
            <w:pPr>
              <w:jc w:val="right"/>
              <w:rPr>
                <w:sz w:val="20"/>
                <w:szCs w:val="20"/>
              </w:rPr>
            </w:pPr>
          </w:p>
          <w:p w:rsidR="00486E15" w:rsidRPr="00BA0F0F" w:rsidRDefault="00486E15" w:rsidP="005D32E9">
            <w:pPr>
              <w:jc w:val="right"/>
              <w:rPr>
                <w:sz w:val="20"/>
                <w:szCs w:val="20"/>
              </w:rPr>
            </w:pPr>
          </w:p>
          <w:p w:rsidR="00486E15" w:rsidRPr="00BA0F0F" w:rsidRDefault="00486E15" w:rsidP="005D32E9">
            <w:pPr>
              <w:jc w:val="right"/>
              <w:rPr>
                <w:sz w:val="20"/>
                <w:szCs w:val="20"/>
              </w:rPr>
            </w:pPr>
          </w:p>
          <w:p w:rsidR="00486E15" w:rsidRPr="001133F0" w:rsidRDefault="00486E15" w:rsidP="005D32E9">
            <w:pPr>
              <w:jc w:val="right"/>
              <w:rPr>
                <w:sz w:val="20"/>
                <w:szCs w:val="20"/>
              </w:rPr>
            </w:pPr>
            <w:r w:rsidRPr="00BA0F0F">
              <w:rPr>
                <w:sz w:val="20"/>
                <w:szCs w:val="20"/>
              </w:rPr>
              <w:t>EUR</w:t>
            </w:r>
          </w:p>
        </w:tc>
      </w:tr>
      <w:tr w:rsidR="00486E15" w:rsidRPr="006C4497" w:rsidTr="00FC6161">
        <w:tc>
          <w:tcPr>
            <w:tcW w:w="2802" w:type="dxa"/>
            <w:shd w:val="clear" w:color="auto" w:fill="auto"/>
          </w:tcPr>
          <w:p w:rsidR="00486E15" w:rsidRPr="001133F0" w:rsidRDefault="00486E15" w:rsidP="005D32E9">
            <w:pPr>
              <w:jc w:val="both"/>
              <w:rPr>
                <w:bCs/>
                <w:iCs/>
                <w:sz w:val="20"/>
                <w:szCs w:val="20"/>
              </w:rPr>
            </w:pPr>
          </w:p>
          <w:p w:rsidR="00486E15" w:rsidRPr="001133F0" w:rsidRDefault="00486E15" w:rsidP="005D32E9">
            <w:pPr>
              <w:jc w:val="both"/>
              <w:rPr>
                <w:bCs/>
                <w:iCs/>
                <w:sz w:val="20"/>
                <w:szCs w:val="20"/>
              </w:rPr>
            </w:pPr>
            <w:r w:rsidRPr="001133F0">
              <w:rPr>
                <w:bCs/>
                <w:iCs/>
                <w:sz w:val="20"/>
                <w:szCs w:val="20"/>
              </w:rPr>
              <w:t>SKUPAJ</w:t>
            </w:r>
          </w:p>
        </w:tc>
        <w:tc>
          <w:tcPr>
            <w:tcW w:w="1842" w:type="dxa"/>
          </w:tcPr>
          <w:p w:rsidR="00486E15" w:rsidRDefault="00486E15" w:rsidP="005D32E9">
            <w:pPr>
              <w:jc w:val="right"/>
              <w:rPr>
                <w:sz w:val="20"/>
                <w:szCs w:val="20"/>
              </w:rPr>
            </w:pPr>
          </w:p>
          <w:p w:rsidR="00486E15" w:rsidRPr="001133F0" w:rsidRDefault="00486E15" w:rsidP="005D32E9">
            <w:pPr>
              <w:jc w:val="right"/>
              <w:rPr>
                <w:sz w:val="20"/>
                <w:szCs w:val="20"/>
              </w:rPr>
            </w:pPr>
            <w:r>
              <w:rPr>
                <w:sz w:val="20"/>
                <w:szCs w:val="20"/>
              </w:rPr>
              <w:t>EUR</w:t>
            </w:r>
          </w:p>
        </w:tc>
        <w:tc>
          <w:tcPr>
            <w:tcW w:w="1560" w:type="dxa"/>
            <w:shd w:val="clear" w:color="auto" w:fill="auto"/>
          </w:tcPr>
          <w:p w:rsidR="00486E15" w:rsidRPr="001133F0" w:rsidRDefault="00486E15" w:rsidP="005D32E9">
            <w:pPr>
              <w:jc w:val="right"/>
              <w:rPr>
                <w:sz w:val="20"/>
                <w:szCs w:val="20"/>
              </w:rPr>
            </w:pPr>
          </w:p>
          <w:p w:rsidR="00486E15" w:rsidRPr="001133F0" w:rsidRDefault="00486E15" w:rsidP="005D32E9">
            <w:pPr>
              <w:jc w:val="right"/>
              <w:rPr>
                <w:sz w:val="20"/>
                <w:szCs w:val="20"/>
              </w:rPr>
            </w:pPr>
            <w:r w:rsidRPr="001133F0">
              <w:rPr>
                <w:sz w:val="20"/>
                <w:szCs w:val="20"/>
              </w:rPr>
              <w:t>EUR</w:t>
            </w:r>
          </w:p>
        </w:tc>
        <w:tc>
          <w:tcPr>
            <w:tcW w:w="850" w:type="dxa"/>
            <w:shd w:val="clear" w:color="auto" w:fill="auto"/>
          </w:tcPr>
          <w:p w:rsidR="00486E15" w:rsidRPr="001133F0" w:rsidRDefault="00486E15" w:rsidP="005D32E9">
            <w:pPr>
              <w:jc w:val="right"/>
              <w:rPr>
                <w:sz w:val="20"/>
                <w:szCs w:val="20"/>
              </w:rPr>
            </w:pPr>
          </w:p>
          <w:p w:rsidR="00486E15" w:rsidRPr="001133F0" w:rsidRDefault="00486E15" w:rsidP="005D32E9">
            <w:pPr>
              <w:jc w:val="right"/>
              <w:rPr>
                <w:sz w:val="20"/>
                <w:szCs w:val="20"/>
              </w:rPr>
            </w:pPr>
            <w:r w:rsidRPr="001133F0">
              <w:rPr>
                <w:sz w:val="20"/>
                <w:szCs w:val="20"/>
              </w:rPr>
              <w:t>EUR</w:t>
            </w:r>
          </w:p>
        </w:tc>
        <w:tc>
          <w:tcPr>
            <w:tcW w:w="1559" w:type="dxa"/>
            <w:shd w:val="clear" w:color="auto" w:fill="auto"/>
          </w:tcPr>
          <w:p w:rsidR="00486E15" w:rsidRPr="001133F0" w:rsidRDefault="00486E15" w:rsidP="005D32E9">
            <w:pPr>
              <w:jc w:val="right"/>
              <w:rPr>
                <w:sz w:val="20"/>
                <w:szCs w:val="20"/>
              </w:rPr>
            </w:pPr>
          </w:p>
          <w:p w:rsidR="00486E15" w:rsidRPr="001133F0" w:rsidRDefault="00486E15" w:rsidP="005D32E9">
            <w:pPr>
              <w:jc w:val="right"/>
              <w:rPr>
                <w:sz w:val="20"/>
                <w:szCs w:val="20"/>
              </w:rPr>
            </w:pPr>
            <w:r w:rsidRPr="001133F0">
              <w:rPr>
                <w:sz w:val="20"/>
                <w:szCs w:val="20"/>
              </w:rPr>
              <w:t>EUR</w:t>
            </w:r>
          </w:p>
        </w:tc>
      </w:tr>
    </w:tbl>
    <w:p w:rsidR="005D32E9" w:rsidRPr="006C4497" w:rsidRDefault="005D32E9" w:rsidP="005D32E9">
      <w:pPr>
        <w:jc w:val="both"/>
        <w:rPr>
          <w:b/>
        </w:rPr>
      </w:pPr>
    </w:p>
    <w:p w:rsidR="005D32E9" w:rsidRPr="006C4497" w:rsidRDefault="005D32E9" w:rsidP="005D32E9">
      <w:pPr>
        <w:jc w:val="both"/>
        <w:rPr>
          <w:b/>
        </w:rPr>
      </w:pPr>
    </w:p>
    <w:p w:rsidR="005D32E9" w:rsidRPr="006C4497" w:rsidRDefault="005D32E9" w:rsidP="005D32E9">
      <w:pPr>
        <w:jc w:val="both"/>
        <w:rPr>
          <w:b/>
        </w:rPr>
      </w:pPr>
    </w:p>
    <w:p w:rsidR="005D32E9" w:rsidRPr="006C4497" w:rsidRDefault="005D32E9" w:rsidP="005D32E9">
      <w:pPr>
        <w:jc w:val="both"/>
        <w:rPr>
          <w:b/>
          <w:bCs/>
          <w:iCs/>
        </w:rPr>
      </w:pPr>
      <w:r w:rsidRPr="006C4497">
        <w:rPr>
          <w:b/>
          <w:bCs/>
          <w:iCs/>
        </w:rPr>
        <w:t>NAVEDBA PONUDNIKA, NA KAKŠEN NAČIN DAJE PONUDBO:</w:t>
      </w:r>
    </w:p>
    <w:p w:rsidR="005D32E9" w:rsidRPr="006C4497" w:rsidRDefault="005D32E9" w:rsidP="005D32E9">
      <w:pPr>
        <w:jc w:val="both"/>
        <w:rPr>
          <w:b/>
        </w:rPr>
      </w:pPr>
    </w:p>
    <w:p w:rsidR="005D32E9" w:rsidRPr="006C4497" w:rsidRDefault="005D32E9" w:rsidP="005D32E9">
      <w:pPr>
        <w:ind w:firstLine="709"/>
        <w:jc w:val="both"/>
      </w:pPr>
      <w:r w:rsidRPr="006C4497">
        <w:rPr>
          <w:b/>
        </w:rPr>
        <w:t xml:space="preserve">Ponudbo dajemo </w:t>
      </w:r>
      <w:r w:rsidRPr="006C4497">
        <w:t>(obkrožite!):</w:t>
      </w:r>
    </w:p>
    <w:p w:rsidR="005D32E9" w:rsidRPr="006C4497" w:rsidRDefault="005D32E9" w:rsidP="005D32E9">
      <w:pPr>
        <w:ind w:firstLine="709"/>
        <w:jc w:val="both"/>
      </w:pPr>
      <w:r w:rsidRPr="006C4497">
        <w:t>a) samostojno</w:t>
      </w:r>
    </w:p>
    <w:p w:rsidR="005D32E9" w:rsidRPr="006C4497" w:rsidRDefault="005D32E9" w:rsidP="005D32E9">
      <w:pPr>
        <w:ind w:firstLine="709"/>
        <w:jc w:val="both"/>
      </w:pPr>
      <w:r w:rsidRPr="006C4497">
        <w:t xml:space="preserve">b) skupno ponudbo v skupini izvajalcev: </w:t>
      </w:r>
      <w:r w:rsidRPr="006C4497">
        <w:tab/>
        <w:t xml:space="preserve"> _____________________________</w:t>
      </w:r>
    </w:p>
    <w:p w:rsidR="005D32E9" w:rsidRPr="006C4497" w:rsidRDefault="005D32E9" w:rsidP="005D32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6C4497">
        <w:tab/>
      </w:r>
      <w:r w:rsidRPr="006C4497">
        <w:tab/>
      </w:r>
      <w:r w:rsidRPr="006C4497">
        <w:tab/>
      </w:r>
      <w:r w:rsidRPr="006C4497">
        <w:tab/>
      </w:r>
      <w:r w:rsidRPr="006C4497">
        <w:tab/>
      </w:r>
      <w:r w:rsidRPr="006C4497">
        <w:tab/>
      </w:r>
      <w:r w:rsidRPr="006C4497">
        <w:tab/>
        <w:t>_____________________________</w:t>
      </w:r>
    </w:p>
    <w:p w:rsidR="005D32E9" w:rsidRPr="006C4497" w:rsidRDefault="005D32E9" w:rsidP="005D32E9">
      <w:pPr>
        <w:tabs>
          <w:tab w:val="left" w:pos="-620"/>
          <w:tab w:val="left" w:pos="99"/>
          <w:tab w:val="left" w:pos="819"/>
          <w:tab w:val="left" w:pos="1539"/>
          <w:tab w:val="left" w:pos="2259"/>
          <w:tab w:val="left" w:pos="2979"/>
          <w:tab w:val="left" w:pos="3699"/>
          <w:tab w:val="left" w:pos="4320"/>
          <w:tab w:val="left" w:pos="5139"/>
          <w:tab w:val="left" w:pos="5859"/>
          <w:tab w:val="left" w:pos="6579"/>
          <w:tab w:val="left" w:pos="7299"/>
          <w:tab w:val="left" w:pos="8019"/>
          <w:tab w:val="left" w:pos="8739"/>
        </w:tabs>
        <w:jc w:val="both"/>
      </w:pPr>
      <w:r w:rsidRPr="006C4497">
        <w:tab/>
      </w:r>
      <w:r w:rsidRPr="006C4497">
        <w:tab/>
      </w:r>
      <w:r w:rsidRPr="006C4497">
        <w:tab/>
      </w:r>
      <w:r w:rsidRPr="006C4497">
        <w:tab/>
      </w:r>
      <w:r w:rsidRPr="006C4497">
        <w:tab/>
      </w:r>
      <w:r w:rsidRPr="006C4497">
        <w:tab/>
      </w:r>
      <w:r w:rsidRPr="006C4497">
        <w:tab/>
        <w:t xml:space="preserve">            _____________________________</w:t>
      </w:r>
    </w:p>
    <w:p w:rsidR="005D32E9" w:rsidRPr="006C4497" w:rsidRDefault="005D32E9" w:rsidP="005D32E9">
      <w:pPr>
        <w:pStyle w:val="BodyText22"/>
        <w:tabs>
          <w:tab w:val="left" w:pos="99"/>
          <w:tab w:val="left" w:pos="819"/>
        </w:tabs>
        <w:rPr>
          <w:rFonts w:ascii="Times New Roman" w:hAnsi="Times New Roman"/>
        </w:rPr>
      </w:pPr>
      <w:r w:rsidRPr="006C4497">
        <w:rPr>
          <w:rFonts w:ascii="Times New Roman" w:hAnsi="Times New Roman"/>
        </w:rPr>
        <w:tab/>
      </w:r>
    </w:p>
    <w:p w:rsidR="005D32E9" w:rsidRPr="006C4497" w:rsidRDefault="005D32E9" w:rsidP="005D32E9">
      <w:pPr>
        <w:jc w:val="both"/>
      </w:pPr>
      <w:r w:rsidRPr="006C4497">
        <w:t>Ta ponudba in vaš pisni sprejem ponudbe bosta oblikovala poslovno obveznost med nami.</w:t>
      </w:r>
    </w:p>
    <w:p w:rsidR="005D32E9" w:rsidRPr="006C4497" w:rsidRDefault="005D32E9" w:rsidP="005D32E9">
      <w:pPr>
        <w:jc w:val="both"/>
        <w:rPr>
          <w:b/>
          <w:bCs/>
        </w:rPr>
      </w:pPr>
    </w:p>
    <w:p w:rsidR="005D32E9" w:rsidRPr="004C76DD" w:rsidRDefault="005D32E9" w:rsidP="005D32E9">
      <w:pPr>
        <w:jc w:val="both"/>
        <w:rPr>
          <w:b/>
          <w:bCs/>
        </w:rPr>
      </w:pPr>
      <w:r w:rsidRPr="006C4497">
        <w:rPr>
          <w:b/>
          <w:bCs/>
        </w:rPr>
        <w:t xml:space="preserve">Potrjujemo, da ta ponudba izpolnjuje vse zahteve </w:t>
      </w:r>
      <w:r w:rsidRPr="004C76DD">
        <w:rPr>
          <w:b/>
          <w:bCs/>
        </w:rPr>
        <w:t xml:space="preserve">iz </w:t>
      </w:r>
      <w:r w:rsidR="004C76DD" w:rsidRPr="004C76DD">
        <w:rPr>
          <w:b/>
        </w:rPr>
        <w:t>dokumentacije v zvezi z oddajo javnega naročila</w:t>
      </w:r>
      <w:r w:rsidRPr="004C76DD">
        <w:rPr>
          <w:b/>
          <w:bCs/>
        </w:rPr>
        <w:t>.</w:t>
      </w:r>
    </w:p>
    <w:p w:rsidR="005D32E9" w:rsidRPr="006C4497" w:rsidRDefault="005D32E9" w:rsidP="005D32E9">
      <w:pPr>
        <w:pStyle w:val="Noga"/>
        <w:tabs>
          <w:tab w:val="clear" w:pos="4536"/>
          <w:tab w:val="clear" w:pos="9072"/>
        </w:tabs>
        <w:jc w:val="both"/>
      </w:pPr>
    </w:p>
    <w:p w:rsidR="005D32E9" w:rsidRPr="006C4497" w:rsidRDefault="005D32E9" w:rsidP="005D32E9">
      <w:pPr>
        <w:pStyle w:val="Noga"/>
        <w:tabs>
          <w:tab w:val="clear" w:pos="4536"/>
          <w:tab w:val="clear" w:pos="9072"/>
        </w:tabs>
        <w:jc w:val="both"/>
      </w:pPr>
    </w:p>
    <w:tbl>
      <w:tblPr>
        <w:tblW w:w="0" w:type="auto"/>
        <w:tblCellMar>
          <w:left w:w="70" w:type="dxa"/>
          <w:right w:w="70" w:type="dxa"/>
        </w:tblCellMar>
        <w:tblLook w:val="0000" w:firstRow="0" w:lastRow="0" w:firstColumn="0" w:lastColumn="0" w:noHBand="0" w:noVBand="0"/>
      </w:tblPr>
      <w:tblGrid>
        <w:gridCol w:w="4605"/>
        <w:gridCol w:w="4605"/>
      </w:tblGrid>
      <w:tr w:rsidR="005D32E9" w:rsidRPr="006C4497" w:rsidTr="005D32E9">
        <w:tc>
          <w:tcPr>
            <w:tcW w:w="4747" w:type="dxa"/>
            <w:tcBorders>
              <w:top w:val="nil"/>
              <w:left w:val="nil"/>
              <w:bottom w:val="nil"/>
              <w:right w:val="nil"/>
            </w:tcBorders>
          </w:tcPr>
          <w:p w:rsidR="005D32E9" w:rsidRPr="006C4497" w:rsidRDefault="005D32E9" w:rsidP="005D32E9">
            <w:pPr>
              <w:jc w:val="both"/>
            </w:pPr>
            <w:r w:rsidRPr="006C4497">
              <w:t>______________________________</w:t>
            </w:r>
          </w:p>
          <w:p w:rsidR="005D32E9" w:rsidRPr="006C4497" w:rsidRDefault="005D32E9" w:rsidP="005D32E9">
            <w:pPr>
              <w:jc w:val="both"/>
              <w:rPr>
                <w:sz w:val="18"/>
                <w:szCs w:val="18"/>
              </w:rPr>
            </w:pPr>
            <w:r w:rsidRPr="006C4497">
              <w:rPr>
                <w:sz w:val="18"/>
                <w:szCs w:val="18"/>
              </w:rPr>
              <w:t>kraj in datum</w:t>
            </w:r>
          </w:p>
        </w:tc>
        <w:tc>
          <w:tcPr>
            <w:tcW w:w="4748" w:type="dxa"/>
            <w:tcBorders>
              <w:top w:val="nil"/>
              <w:left w:val="nil"/>
              <w:bottom w:val="nil"/>
              <w:right w:val="nil"/>
            </w:tcBorders>
          </w:tcPr>
          <w:p w:rsidR="005D32E9" w:rsidRPr="006C4497" w:rsidRDefault="005D32E9" w:rsidP="005D32E9">
            <w:pPr>
              <w:jc w:val="both"/>
            </w:pPr>
            <w:r w:rsidRPr="006C4497">
              <w:t>______________________________</w:t>
            </w:r>
          </w:p>
          <w:p w:rsidR="005D32E9" w:rsidRPr="006C4497" w:rsidRDefault="005D32E9" w:rsidP="005D32E9">
            <w:pPr>
              <w:jc w:val="both"/>
              <w:rPr>
                <w:sz w:val="18"/>
                <w:szCs w:val="18"/>
              </w:rPr>
            </w:pPr>
            <w:r w:rsidRPr="006C4497">
              <w:rPr>
                <w:sz w:val="18"/>
                <w:szCs w:val="18"/>
              </w:rPr>
              <w:t>ime in naziv zakonitega zastopnika</w:t>
            </w:r>
          </w:p>
          <w:p w:rsidR="005D32E9" w:rsidRPr="006C4497" w:rsidRDefault="005D32E9" w:rsidP="005D32E9">
            <w:pPr>
              <w:jc w:val="both"/>
            </w:pPr>
            <w:r w:rsidRPr="006C4497">
              <w:t>______________________________</w:t>
            </w:r>
          </w:p>
          <w:p w:rsidR="005D32E9" w:rsidRPr="006C4497" w:rsidRDefault="005D32E9" w:rsidP="005D32E9">
            <w:pPr>
              <w:jc w:val="both"/>
            </w:pPr>
            <w:r w:rsidRPr="006C4497">
              <w:rPr>
                <w:sz w:val="18"/>
                <w:szCs w:val="18"/>
              </w:rPr>
              <w:t>podpis zakonitega zastopnika in žig</w:t>
            </w:r>
          </w:p>
        </w:tc>
      </w:tr>
    </w:tbl>
    <w:p w:rsidR="005D32E9" w:rsidRPr="006C4497" w:rsidRDefault="005D32E9" w:rsidP="005D32E9">
      <w:pPr>
        <w:jc w:val="both"/>
      </w:pPr>
    </w:p>
    <w:p w:rsidR="005D32E9" w:rsidRPr="006C4497" w:rsidRDefault="005D32E9" w:rsidP="005D32E9">
      <w:pPr>
        <w:jc w:val="both"/>
      </w:pPr>
      <w:r w:rsidRPr="006C4497">
        <w:br w:type="page"/>
      </w:r>
      <w:r w:rsidRPr="006C4497">
        <w:lastRenderedPageBreak/>
        <w:t xml:space="preserve">Obrazec št. 2 </w:t>
      </w:r>
    </w:p>
    <w:p w:rsidR="005D32E9" w:rsidRPr="006C4497" w:rsidRDefault="005D32E9" w:rsidP="005D32E9">
      <w:pPr>
        <w:jc w:val="both"/>
      </w:pPr>
    </w:p>
    <w:p w:rsidR="005D32E9" w:rsidRPr="006C4497" w:rsidRDefault="005D32E9" w:rsidP="005D32E9">
      <w:pPr>
        <w:jc w:val="both"/>
      </w:pPr>
      <w:r w:rsidRPr="006C4497">
        <w:t xml:space="preserve">PONUDNIK </w:t>
      </w:r>
    </w:p>
    <w:p w:rsidR="005D32E9" w:rsidRPr="006C4497" w:rsidRDefault="005D32E9" w:rsidP="005D32E9">
      <w:pPr>
        <w:jc w:val="both"/>
      </w:pPr>
    </w:p>
    <w:p w:rsidR="005D32E9" w:rsidRPr="006C4497" w:rsidRDefault="005D32E9" w:rsidP="005D32E9">
      <w:pPr>
        <w:jc w:val="both"/>
      </w:pPr>
      <w:r w:rsidRPr="006C4497">
        <w:t xml:space="preserve">__________________________________  </w:t>
      </w:r>
    </w:p>
    <w:p w:rsidR="005D32E9" w:rsidRPr="006C4497" w:rsidRDefault="005D32E9" w:rsidP="005D32E9">
      <w:pPr>
        <w:jc w:val="both"/>
      </w:pPr>
    </w:p>
    <w:p w:rsidR="005D32E9" w:rsidRPr="006C4497" w:rsidRDefault="005D32E9" w:rsidP="005D32E9">
      <w:pPr>
        <w:jc w:val="both"/>
      </w:pPr>
      <w:r w:rsidRPr="006C4497">
        <w:t xml:space="preserve"> </w:t>
      </w:r>
    </w:p>
    <w:p w:rsidR="005D32E9" w:rsidRPr="006C4497" w:rsidRDefault="005D32E9" w:rsidP="005D32E9">
      <w:pPr>
        <w:jc w:val="both"/>
      </w:pPr>
      <w:r w:rsidRPr="006C4497">
        <w:t>Ortopedska bolnišnica Valdoltra</w:t>
      </w:r>
    </w:p>
    <w:p w:rsidR="005D32E9" w:rsidRPr="006C4497" w:rsidRDefault="005D32E9" w:rsidP="005D32E9">
      <w:pPr>
        <w:jc w:val="both"/>
      </w:pPr>
      <w:r w:rsidRPr="006C4497">
        <w:t>Jadranska c. 31, 6280 Ankaran</w:t>
      </w:r>
    </w:p>
    <w:p w:rsidR="005D32E9" w:rsidRPr="006C4497" w:rsidRDefault="005D32E9" w:rsidP="005D32E9">
      <w:pPr>
        <w:jc w:val="both"/>
      </w:pPr>
      <w:r w:rsidRPr="006C4497">
        <w:t xml:space="preserve"> </w:t>
      </w:r>
    </w:p>
    <w:p w:rsidR="005D32E9" w:rsidRPr="006C4497" w:rsidRDefault="005D32E9" w:rsidP="005D32E9">
      <w:pPr>
        <w:jc w:val="both"/>
      </w:pPr>
      <w:r w:rsidRPr="006C4497">
        <w:t>I Z J A V A</w:t>
      </w:r>
    </w:p>
    <w:p w:rsidR="005D32E9" w:rsidRPr="006C4497" w:rsidRDefault="005D32E9" w:rsidP="005D32E9">
      <w:pPr>
        <w:jc w:val="both"/>
      </w:pPr>
      <w:r w:rsidRPr="006C4497">
        <w:t xml:space="preserve"> </w:t>
      </w:r>
    </w:p>
    <w:p w:rsidR="005D32E9" w:rsidRPr="006C4497" w:rsidRDefault="005D32E9" w:rsidP="005D32E9">
      <w:pPr>
        <w:jc w:val="both"/>
      </w:pPr>
      <w:r w:rsidRPr="006C4497">
        <w:t>Izjavljamo,</w:t>
      </w:r>
    </w:p>
    <w:p w:rsidR="005D32E9" w:rsidRPr="006C4497" w:rsidRDefault="005D32E9" w:rsidP="005D32E9">
      <w:pPr>
        <w:jc w:val="both"/>
      </w:pPr>
      <w:r w:rsidRPr="006C4497">
        <w:t xml:space="preserve"> </w:t>
      </w:r>
    </w:p>
    <w:p w:rsidR="005D32E9" w:rsidRPr="00F03C1E" w:rsidRDefault="005D32E9" w:rsidP="005D32E9">
      <w:pPr>
        <w:jc w:val="both"/>
      </w:pPr>
      <w:r>
        <w:t>-</w:t>
      </w:r>
      <w:r w:rsidR="00DE58BF">
        <w:t>da nam kot</w:t>
      </w:r>
      <w:r w:rsidRPr="00F03C1E">
        <w:t xml:space="preserve"> gospodarskemu subjektu ali osebi, ki je članica upravnega, vodstvenega ali nadzornega organa tega gospodarskega subjekta ali ki ima pooblastila za njegovo zastopanje ali odločanje ali nadzor v njem, ni bila izrečena pravnomočna sodba, ki ima elemente naslednjih kaznivih dejanj, ki so opredeljena v Kazenskem zakoniku (Uradni list RS, št. 50/12 – uradno prečiščeno besedilo in 54/15</w:t>
      </w:r>
      <w:r w:rsidR="005C71DC">
        <w:t xml:space="preserve">, </w:t>
      </w:r>
      <w:r w:rsidR="005C71DC" w:rsidRPr="005C71DC">
        <w:t xml:space="preserve">6/16 – </w:t>
      </w:r>
      <w:proofErr w:type="spellStart"/>
      <w:r w:rsidR="005C71DC" w:rsidRPr="005C71DC">
        <w:t>popr</w:t>
      </w:r>
      <w:proofErr w:type="spellEnd"/>
      <w:r w:rsidR="005C71DC" w:rsidRPr="005C71DC">
        <w:t xml:space="preserve">.,in 54/15, 38/16 in 27/17; </w:t>
      </w:r>
      <w:r w:rsidRPr="00F03C1E">
        <w:t xml:space="preserve"> v nadaljnjem besedilu: KZ-1):</w:t>
      </w:r>
    </w:p>
    <w:p w:rsidR="005D32E9" w:rsidRPr="00F03C1E" w:rsidRDefault="005D32E9" w:rsidP="005D32E9">
      <w:pPr>
        <w:ind w:firstLine="330"/>
        <w:jc w:val="both"/>
      </w:pPr>
      <w:r w:rsidRPr="00F03C1E">
        <w:t>– terorizem (108. člen KZ-1),</w:t>
      </w:r>
    </w:p>
    <w:p w:rsidR="005D32E9" w:rsidRPr="00F03C1E" w:rsidRDefault="005D32E9" w:rsidP="005D32E9">
      <w:pPr>
        <w:ind w:firstLine="330"/>
        <w:jc w:val="both"/>
      </w:pPr>
      <w:r w:rsidRPr="00F03C1E">
        <w:t>– financiranje terorizma (109. člen KZ-1),</w:t>
      </w:r>
    </w:p>
    <w:p w:rsidR="005D32E9" w:rsidRPr="00F03C1E" w:rsidRDefault="005D32E9" w:rsidP="005D32E9">
      <w:pPr>
        <w:ind w:firstLine="330"/>
        <w:jc w:val="both"/>
      </w:pPr>
      <w:r w:rsidRPr="00F03C1E">
        <w:t>– ščuvanje in javno poveličevanje terorističnih dejanj (110. člen KZ-1),</w:t>
      </w:r>
    </w:p>
    <w:p w:rsidR="005D32E9" w:rsidRPr="00F03C1E" w:rsidRDefault="005D32E9" w:rsidP="005D32E9">
      <w:pPr>
        <w:ind w:firstLine="330"/>
        <w:jc w:val="both"/>
      </w:pPr>
      <w:r w:rsidRPr="00F03C1E">
        <w:t>– novačenje in usposabljanje za terorizem (111. člen KZ-1),</w:t>
      </w:r>
    </w:p>
    <w:p w:rsidR="005D32E9" w:rsidRPr="00F03C1E" w:rsidRDefault="005D32E9" w:rsidP="005D32E9">
      <w:pPr>
        <w:ind w:firstLine="330"/>
        <w:jc w:val="both"/>
      </w:pPr>
      <w:r w:rsidRPr="00F03C1E">
        <w:t>– spravljanje v suženjsko razmerje (112. člen KZ-1),</w:t>
      </w:r>
    </w:p>
    <w:p w:rsidR="005D32E9" w:rsidRPr="00F03C1E" w:rsidRDefault="005D32E9" w:rsidP="005D32E9">
      <w:pPr>
        <w:ind w:firstLine="330"/>
        <w:jc w:val="both"/>
      </w:pPr>
      <w:r w:rsidRPr="00F03C1E">
        <w:t>– trgovina z ljudmi (113. člen KZ-1),</w:t>
      </w:r>
    </w:p>
    <w:p w:rsidR="005D32E9" w:rsidRPr="00F03C1E" w:rsidRDefault="005D32E9" w:rsidP="005D32E9">
      <w:pPr>
        <w:ind w:firstLine="330"/>
        <w:jc w:val="both"/>
      </w:pPr>
      <w:r w:rsidRPr="00F03C1E">
        <w:t>– sprejemanje podkupnine pri volitvah (157. člen KZ-1),</w:t>
      </w:r>
    </w:p>
    <w:p w:rsidR="005D32E9" w:rsidRPr="00F03C1E" w:rsidRDefault="005D32E9" w:rsidP="005D32E9">
      <w:pPr>
        <w:ind w:firstLine="330"/>
        <w:jc w:val="both"/>
      </w:pPr>
      <w:r w:rsidRPr="00F03C1E">
        <w:t>– kršitev temeljnih pravic delavcev (196. člen KZ-1),</w:t>
      </w:r>
    </w:p>
    <w:p w:rsidR="005D32E9" w:rsidRPr="00F03C1E" w:rsidRDefault="005D32E9" w:rsidP="005D32E9">
      <w:pPr>
        <w:ind w:firstLine="330"/>
        <w:jc w:val="both"/>
      </w:pPr>
      <w:r w:rsidRPr="00F03C1E">
        <w:t>– goljufija (211. člen KZ-1),</w:t>
      </w:r>
    </w:p>
    <w:p w:rsidR="005D32E9" w:rsidRPr="00F03C1E" w:rsidRDefault="005D32E9" w:rsidP="005D32E9">
      <w:pPr>
        <w:ind w:firstLine="330"/>
        <w:jc w:val="both"/>
      </w:pPr>
      <w:r w:rsidRPr="00F03C1E">
        <w:t>– protipravno omejevanje konkurence (225. člen KZ-1),</w:t>
      </w:r>
    </w:p>
    <w:p w:rsidR="005D32E9" w:rsidRPr="00F03C1E" w:rsidRDefault="005D32E9" w:rsidP="005D32E9">
      <w:pPr>
        <w:ind w:firstLine="330"/>
        <w:jc w:val="both"/>
      </w:pPr>
      <w:r w:rsidRPr="00F03C1E">
        <w:t>– povzročitev stečaja z goljufijo ali nevestnim poslovanjem (226. člen KZ-1),</w:t>
      </w:r>
    </w:p>
    <w:p w:rsidR="005D32E9" w:rsidRPr="00F03C1E" w:rsidRDefault="005D32E9" w:rsidP="005D32E9">
      <w:pPr>
        <w:ind w:firstLine="330"/>
        <w:jc w:val="both"/>
      </w:pPr>
      <w:r w:rsidRPr="00F03C1E">
        <w:t>– oškodovanje upnikov (227. člen KZ-1),</w:t>
      </w:r>
    </w:p>
    <w:p w:rsidR="005D32E9" w:rsidRPr="00F03C1E" w:rsidRDefault="005D32E9" w:rsidP="005D32E9">
      <w:pPr>
        <w:ind w:firstLine="330"/>
        <w:jc w:val="both"/>
      </w:pPr>
      <w:r w:rsidRPr="00F03C1E">
        <w:t>– poslovna goljufija (228. člen KZ-1),</w:t>
      </w:r>
    </w:p>
    <w:p w:rsidR="005D32E9" w:rsidRPr="00F03C1E" w:rsidRDefault="005D32E9" w:rsidP="005D32E9">
      <w:pPr>
        <w:ind w:firstLine="330"/>
        <w:jc w:val="both"/>
      </w:pPr>
      <w:r w:rsidRPr="00F03C1E">
        <w:t>– goljufija na škodo Evropske unije (229. člen KZ-1),</w:t>
      </w:r>
    </w:p>
    <w:p w:rsidR="005D32E9" w:rsidRPr="00F03C1E" w:rsidRDefault="005D32E9" w:rsidP="005D32E9">
      <w:pPr>
        <w:ind w:firstLine="330"/>
        <w:jc w:val="both"/>
      </w:pPr>
      <w:r w:rsidRPr="00F03C1E">
        <w:t>– preslepitev pri pridobitvi in uporabi posojila ali ugodnosti (230. člen KZ-1),</w:t>
      </w:r>
    </w:p>
    <w:p w:rsidR="005D32E9" w:rsidRPr="00F03C1E" w:rsidRDefault="005D32E9" w:rsidP="005D32E9">
      <w:pPr>
        <w:ind w:firstLine="330"/>
        <w:jc w:val="both"/>
      </w:pPr>
      <w:r w:rsidRPr="00F03C1E">
        <w:t>– preslepitev pri poslovanju z vrednostnimi papirji (231. člen KZ-1),</w:t>
      </w:r>
    </w:p>
    <w:p w:rsidR="005D32E9" w:rsidRPr="00F03C1E" w:rsidRDefault="005D32E9" w:rsidP="005D32E9">
      <w:pPr>
        <w:ind w:firstLine="330"/>
        <w:jc w:val="both"/>
      </w:pPr>
      <w:r w:rsidRPr="00F03C1E">
        <w:t>– preslepitev kupcev (232. člen KZ-1),</w:t>
      </w:r>
    </w:p>
    <w:p w:rsidR="005D32E9" w:rsidRPr="00F03C1E" w:rsidRDefault="005D32E9" w:rsidP="005D32E9">
      <w:pPr>
        <w:ind w:firstLine="330"/>
        <w:jc w:val="both"/>
      </w:pPr>
      <w:r w:rsidRPr="00F03C1E">
        <w:t>– neupravičena uporaba tuje oznake ali modela (233. člen KZ-1),</w:t>
      </w:r>
    </w:p>
    <w:p w:rsidR="005D32E9" w:rsidRPr="00F03C1E" w:rsidRDefault="005D32E9" w:rsidP="005D32E9">
      <w:pPr>
        <w:ind w:firstLine="330"/>
        <w:jc w:val="both"/>
      </w:pPr>
      <w:r w:rsidRPr="00F03C1E">
        <w:t>– neupravičena uporaba tujega izuma ali topografije (234. člen KZ-1),</w:t>
      </w:r>
    </w:p>
    <w:p w:rsidR="005D32E9" w:rsidRPr="00F03C1E" w:rsidRDefault="005D32E9" w:rsidP="005D32E9">
      <w:pPr>
        <w:ind w:firstLine="330"/>
        <w:jc w:val="both"/>
      </w:pPr>
      <w:r w:rsidRPr="00F03C1E">
        <w:t>– ponareditev ali uničenje poslovnih listin (235. člen KZ-1),</w:t>
      </w:r>
    </w:p>
    <w:p w:rsidR="005D32E9" w:rsidRPr="00F03C1E" w:rsidRDefault="005D32E9" w:rsidP="005D32E9">
      <w:pPr>
        <w:ind w:firstLine="330"/>
        <w:jc w:val="both"/>
      </w:pPr>
      <w:r w:rsidRPr="00F03C1E">
        <w:t>– izdaja in neupravičena pridobitev poslovne skrivnosti (236. člen KZ-1),</w:t>
      </w:r>
    </w:p>
    <w:p w:rsidR="005D32E9" w:rsidRPr="00F03C1E" w:rsidRDefault="005D32E9" w:rsidP="005D32E9">
      <w:pPr>
        <w:ind w:firstLine="330"/>
        <w:jc w:val="both"/>
      </w:pPr>
      <w:r w:rsidRPr="00F03C1E">
        <w:t>– zloraba informacijskega sistema (237. člen KZ-1),</w:t>
      </w:r>
    </w:p>
    <w:p w:rsidR="005D32E9" w:rsidRPr="00F03C1E" w:rsidRDefault="005D32E9" w:rsidP="005D32E9">
      <w:pPr>
        <w:ind w:firstLine="330"/>
        <w:jc w:val="both"/>
      </w:pPr>
      <w:r w:rsidRPr="00F03C1E">
        <w:t>– zloraba notranje informacije (238. člen KZ-1),</w:t>
      </w:r>
    </w:p>
    <w:p w:rsidR="005D32E9" w:rsidRPr="00F03C1E" w:rsidRDefault="005D32E9" w:rsidP="005D32E9">
      <w:pPr>
        <w:ind w:firstLine="330"/>
        <w:jc w:val="both"/>
      </w:pPr>
      <w:r w:rsidRPr="00F03C1E">
        <w:t>– zloraba trga finančnih instrumentov (239. člen KZ-1),</w:t>
      </w:r>
    </w:p>
    <w:p w:rsidR="005D32E9" w:rsidRPr="00F03C1E" w:rsidRDefault="005D32E9" w:rsidP="005D32E9">
      <w:pPr>
        <w:ind w:firstLine="330"/>
        <w:jc w:val="both"/>
      </w:pPr>
      <w:r w:rsidRPr="00F03C1E">
        <w:t>– zloraba položaja ali zaupanja pri gospodarski dejavnosti (240. člen KZ-1),</w:t>
      </w:r>
    </w:p>
    <w:p w:rsidR="005D32E9" w:rsidRPr="00F03C1E" w:rsidRDefault="005D32E9" w:rsidP="005D32E9">
      <w:pPr>
        <w:ind w:firstLine="330"/>
        <w:jc w:val="both"/>
      </w:pPr>
      <w:r w:rsidRPr="00F03C1E">
        <w:t>– nedovoljeno sprejemanje daril (241. člen KZ-1),</w:t>
      </w:r>
    </w:p>
    <w:p w:rsidR="005D32E9" w:rsidRPr="00F03C1E" w:rsidRDefault="005D32E9" w:rsidP="005D32E9">
      <w:pPr>
        <w:ind w:firstLine="330"/>
        <w:jc w:val="both"/>
      </w:pPr>
      <w:r w:rsidRPr="00F03C1E">
        <w:t>– nedovoljeno dajanje daril (242. člen KZ-1),</w:t>
      </w:r>
    </w:p>
    <w:p w:rsidR="005D32E9" w:rsidRPr="00F03C1E" w:rsidRDefault="005D32E9" w:rsidP="005D32E9">
      <w:pPr>
        <w:ind w:firstLine="330"/>
        <w:jc w:val="both"/>
      </w:pPr>
      <w:r w:rsidRPr="00F03C1E">
        <w:t>– ponarejanje denarja (243. člen KZ-1),</w:t>
      </w:r>
    </w:p>
    <w:p w:rsidR="005D32E9" w:rsidRPr="00F03C1E" w:rsidRDefault="005D32E9" w:rsidP="005D32E9">
      <w:pPr>
        <w:ind w:firstLine="330"/>
        <w:jc w:val="both"/>
      </w:pPr>
      <w:r w:rsidRPr="00F03C1E">
        <w:t>– ponarejanje in uporaba ponarejenih vrednotnic ali vrednostnih papirjev (244. člen KZ-1),</w:t>
      </w:r>
    </w:p>
    <w:p w:rsidR="005D32E9" w:rsidRPr="00F03C1E" w:rsidRDefault="005D32E9" w:rsidP="005D32E9">
      <w:pPr>
        <w:ind w:firstLine="330"/>
        <w:jc w:val="both"/>
      </w:pPr>
      <w:r w:rsidRPr="00F03C1E">
        <w:t>– pranje denarja (245. člen KZ-1),</w:t>
      </w:r>
    </w:p>
    <w:p w:rsidR="005D32E9" w:rsidRPr="00F03C1E" w:rsidRDefault="005D32E9" w:rsidP="005D32E9">
      <w:pPr>
        <w:ind w:firstLine="330"/>
        <w:jc w:val="both"/>
      </w:pPr>
      <w:r w:rsidRPr="00F03C1E">
        <w:t>– zloraba negotovinskega plačilnega sredstva (246. člen KZ-1),</w:t>
      </w:r>
    </w:p>
    <w:p w:rsidR="005D32E9" w:rsidRPr="00F03C1E" w:rsidRDefault="005D32E9" w:rsidP="005D32E9">
      <w:pPr>
        <w:ind w:firstLine="330"/>
        <w:jc w:val="both"/>
      </w:pPr>
      <w:r w:rsidRPr="00F03C1E">
        <w:t>– uporaba ponarejenega negotovinskega plačilnega sredstva (247. člen KZ-1),</w:t>
      </w:r>
    </w:p>
    <w:p w:rsidR="005D32E9" w:rsidRPr="00F03C1E" w:rsidRDefault="005D32E9" w:rsidP="005D32E9">
      <w:pPr>
        <w:ind w:firstLine="330"/>
        <w:jc w:val="both"/>
      </w:pPr>
      <w:r w:rsidRPr="00F03C1E">
        <w:lastRenderedPageBreak/>
        <w:t>– izdelava, pridobitev in odtujitev pripomočkov za ponarejanje (248. člen KZ-1),</w:t>
      </w:r>
    </w:p>
    <w:p w:rsidR="005D32E9" w:rsidRPr="00F03C1E" w:rsidRDefault="005D32E9" w:rsidP="005D32E9">
      <w:pPr>
        <w:ind w:firstLine="330"/>
        <w:jc w:val="both"/>
      </w:pPr>
      <w:r w:rsidRPr="00F03C1E">
        <w:t>– davčna zatajitev (249. člen KZ-1),</w:t>
      </w:r>
    </w:p>
    <w:p w:rsidR="005D32E9" w:rsidRPr="00F03C1E" w:rsidRDefault="005D32E9" w:rsidP="005D32E9">
      <w:pPr>
        <w:ind w:firstLine="330"/>
        <w:jc w:val="both"/>
      </w:pPr>
      <w:r w:rsidRPr="00F03C1E">
        <w:t>– tihotapstvo (250. člen KZ-1),</w:t>
      </w:r>
    </w:p>
    <w:p w:rsidR="005D32E9" w:rsidRPr="00F03C1E" w:rsidRDefault="005D32E9" w:rsidP="005D32E9">
      <w:pPr>
        <w:ind w:firstLine="330"/>
        <w:jc w:val="both"/>
      </w:pPr>
      <w:r w:rsidRPr="00F03C1E">
        <w:t>– zloraba uradnega položaja ali uradnih pravic (257. člen KZ-1),</w:t>
      </w:r>
    </w:p>
    <w:p w:rsidR="005D32E9" w:rsidRPr="00F03C1E" w:rsidRDefault="005D32E9" w:rsidP="005D32E9">
      <w:pPr>
        <w:ind w:firstLine="330"/>
        <w:jc w:val="both"/>
      </w:pPr>
      <w:r w:rsidRPr="00F03C1E">
        <w:t>– oškodovanje javnih sredstev (</w:t>
      </w:r>
      <w:proofErr w:type="spellStart"/>
      <w:r w:rsidRPr="00F03C1E">
        <w:t>257.a</w:t>
      </w:r>
      <w:proofErr w:type="spellEnd"/>
      <w:r w:rsidRPr="00F03C1E">
        <w:t xml:space="preserve"> člen KZ-1),</w:t>
      </w:r>
    </w:p>
    <w:p w:rsidR="005D32E9" w:rsidRPr="00F03C1E" w:rsidRDefault="005D32E9" w:rsidP="005D32E9">
      <w:pPr>
        <w:ind w:firstLine="330"/>
        <w:jc w:val="both"/>
      </w:pPr>
      <w:r w:rsidRPr="00F03C1E">
        <w:t>– izdaja tajnih podatkov (260. člen KZ-1),</w:t>
      </w:r>
    </w:p>
    <w:p w:rsidR="005D32E9" w:rsidRPr="00F03C1E" w:rsidRDefault="005D32E9" w:rsidP="005D32E9">
      <w:pPr>
        <w:ind w:firstLine="330"/>
        <w:jc w:val="both"/>
      </w:pPr>
      <w:r w:rsidRPr="00F03C1E">
        <w:t>– jemanje podkupnine (261. člen KZ-1),</w:t>
      </w:r>
    </w:p>
    <w:p w:rsidR="005D32E9" w:rsidRPr="00F03C1E" w:rsidRDefault="005D32E9" w:rsidP="005D32E9">
      <w:pPr>
        <w:ind w:firstLine="330"/>
        <w:jc w:val="both"/>
      </w:pPr>
      <w:r w:rsidRPr="00F03C1E">
        <w:t>– dajanje podkupnine (262. člen KZ-1),</w:t>
      </w:r>
    </w:p>
    <w:p w:rsidR="005D32E9" w:rsidRPr="00F03C1E" w:rsidRDefault="005D32E9" w:rsidP="005D32E9">
      <w:pPr>
        <w:ind w:firstLine="330"/>
        <w:jc w:val="both"/>
      </w:pPr>
      <w:r w:rsidRPr="00F03C1E">
        <w:t>– sprejemanje koristi za nezakonito posredovanje (263. člen KZ-1),</w:t>
      </w:r>
    </w:p>
    <w:p w:rsidR="005D32E9" w:rsidRPr="00F03C1E" w:rsidRDefault="005D32E9" w:rsidP="005D32E9">
      <w:pPr>
        <w:ind w:firstLine="330"/>
        <w:jc w:val="both"/>
      </w:pPr>
      <w:r w:rsidRPr="00F03C1E">
        <w:t>– dajanje daril za nezakonito posredovanje (264. člen KZ-1),</w:t>
      </w:r>
    </w:p>
    <w:p w:rsidR="005D32E9" w:rsidRPr="00F03C1E" w:rsidRDefault="005D32E9" w:rsidP="005D32E9">
      <w:pPr>
        <w:ind w:firstLine="330"/>
        <w:jc w:val="both"/>
      </w:pPr>
      <w:r w:rsidRPr="00F03C1E">
        <w:t>– hudodels</w:t>
      </w:r>
      <w:r w:rsidR="00DE58BF">
        <w:t>ko združevanje (294. člen KZ-1);</w:t>
      </w:r>
    </w:p>
    <w:p w:rsidR="005D32E9" w:rsidRPr="00F03C1E" w:rsidRDefault="005D32E9" w:rsidP="005D32E9">
      <w:pPr>
        <w:jc w:val="both"/>
      </w:pPr>
    </w:p>
    <w:p w:rsidR="005D32E9" w:rsidRPr="00F03C1E" w:rsidRDefault="005D32E9" w:rsidP="005D32E9">
      <w:pPr>
        <w:jc w:val="both"/>
      </w:pPr>
      <w:r>
        <w:t>-</w:t>
      </w:r>
      <w:r w:rsidR="00DE58BF">
        <w:t>d</w:t>
      </w:r>
      <w:r w:rsidRPr="00F03C1E">
        <w:t xml:space="preserve">a </w:t>
      </w:r>
      <w:r w:rsidR="00DE58BF">
        <w:t xml:space="preserve">kot gospodarski subjekt </w:t>
      </w:r>
      <w:r w:rsidRPr="00F03C1E">
        <w:t>izpolnjuje</w:t>
      </w:r>
      <w:r w:rsidR="00DE58BF">
        <w:t>mo</w:t>
      </w:r>
      <w:r w:rsidRPr="00F03C1E">
        <w:t xml:space="preserve">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w:t>
      </w:r>
      <w:r w:rsidR="00DE58BF">
        <w:t>ijave ne znaša 50 e</w:t>
      </w:r>
      <w:r w:rsidR="00067728">
        <w:t>v</w:t>
      </w:r>
      <w:r w:rsidR="00DE58BF">
        <w:t>rov ali več;</w:t>
      </w:r>
    </w:p>
    <w:p w:rsidR="005D32E9" w:rsidRPr="00F03C1E" w:rsidRDefault="005D32E9" w:rsidP="005D32E9">
      <w:pPr>
        <w:jc w:val="both"/>
      </w:pPr>
    </w:p>
    <w:p w:rsidR="005D32E9" w:rsidRPr="00F03C1E" w:rsidRDefault="005D32E9" w:rsidP="005D32E9">
      <w:pPr>
        <w:jc w:val="both"/>
      </w:pPr>
      <w:r>
        <w:t>-</w:t>
      </w:r>
      <w:r w:rsidR="00DE58BF">
        <w:t>d</w:t>
      </w:r>
      <w:r w:rsidRPr="00F03C1E">
        <w:t xml:space="preserve">a </w:t>
      </w:r>
      <w:r w:rsidR="00DE58BF">
        <w:t xml:space="preserve">kot </w:t>
      </w:r>
      <w:r w:rsidRPr="00F03C1E">
        <w:t>gospodarski subjekt na dan, ko poteče rok za oddajo ponudb ali prijav, ni</w:t>
      </w:r>
      <w:r w:rsidR="00DE58BF">
        <w:t>smo</w:t>
      </w:r>
      <w:r w:rsidRPr="00F03C1E">
        <w:t xml:space="preserve"> izločen</w:t>
      </w:r>
      <w:r w:rsidR="00DE58BF">
        <w:t>i</w:t>
      </w:r>
      <w:r w:rsidRPr="00F03C1E">
        <w:t xml:space="preserve"> iz postopkov oddaje javnih naročil zaradi uvrstitve v evidenco gospodarskih subjektov z negativnimi referencami</w:t>
      </w:r>
      <w:r w:rsidR="00DE58BF">
        <w:t>;</w:t>
      </w:r>
    </w:p>
    <w:p w:rsidR="005D32E9" w:rsidRPr="00F03C1E" w:rsidRDefault="005D32E9" w:rsidP="005D32E9">
      <w:pPr>
        <w:jc w:val="both"/>
      </w:pPr>
    </w:p>
    <w:p w:rsidR="005D32E9" w:rsidRPr="00F03C1E" w:rsidRDefault="005D32E9" w:rsidP="005D32E9">
      <w:pPr>
        <w:jc w:val="both"/>
      </w:pPr>
      <w:r>
        <w:t>-</w:t>
      </w:r>
      <w:r w:rsidRPr="00F03C1E">
        <w:t xml:space="preserve">da </w:t>
      </w:r>
      <w:r w:rsidR="00DE58BF">
        <w:t xml:space="preserve">nam kot </w:t>
      </w:r>
      <w:r w:rsidRPr="00F03C1E">
        <w:t>gospodarskemu subjektu ni bila v zadnjih treh letih pred potekom roka za oddajo ponudb s pravnomočno odločbo pristojnega organa Republike Slovenije ali druge države članice ali tretje države dvakrat izrečena globa zaradi prekrška v zvezi s plačilom za delo</w:t>
      </w:r>
      <w:r w:rsidR="00DE58BF">
        <w:t>;</w:t>
      </w:r>
    </w:p>
    <w:p w:rsidR="005D32E9" w:rsidRPr="00F03C1E" w:rsidRDefault="005D32E9" w:rsidP="005D32E9">
      <w:pPr>
        <w:jc w:val="both"/>
      </w:pPr>
    </w:p>
    <w:p w:rsidR="005D32E9" w:rsidRPr="00F03C1E" w:rsidRDefault="005D32E9" w:rsidP="005D32E9">
      <w:pPr>
        <w:jc w:val="both"/>
      </w:pPr>
      <w:r>
        <w:t>-</w:t>
      </w:r>
      <w:r w:rsidRPr="00F03C1E">
        <w:t xml:space="preserve">da se </w:t>
      </w:r>
      <w:r w:rsidR="00DE58BF">
        <w:t xml:space="preserve">proti gospodarskemu subjektu </w:t>
      </w:r>
      <w:r w:rsidRPr="00F03C1E">
        <w:t>ni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r w:rsidR="00DE58BF">
        <w:t>;</w:t>
      </w:r>
    </w:p>
    <w:p w:rsidR="005D32E9" w:rsidRPr="006C4497" w:rsidRDefault="005D32E9" w:rsidP="005D32E9">
      <w:pPr>
        <w:jc w:val="both"/>
      </w:pPr>
      <w:r w:rsidRPr="006C4497">
        <w:rPr>
          <w:sz w:val="12"/>
          <w:szCs w:val="12"/>
        </w:rPr>
        <w:t xml:space="preserve">                                    </w:t>
      </w:r>
    </w:p>
    <w:p w:rsidR="005D32E9" w:rsidRPr="006C4497" w:rsidRDefault="005D32E9" w:rsidP="005D32E9">
      <w:pPr>
        <w:jc w:val="both"/>
      </w:pPr>
      <w:r w:rsidRPr="006C4497">
        <w:t>S podpisom te izjave tudi potrjujemo, da se v celoti strinjamo in sprejemamo razpisne pogoje naročnika za izvedbo javnega naročila.</w:t>
      </w:r>
    </w:p>
    <w:p w:rsidR="005D32E9" w:rsidRPr="006C4497" w:rsidRDefault="005D32E9" w:rsidP="005D32E9">
      <w:pPr>
        <w:jc w:val="both"/>
      </w:pPr>
    </w:p>
    <w:p w:rsidR="005D32E9" w:rsidRPr="006C4497" w:rsidRDefault="005D32E9" w:rsidP="005D32E9">
      <w:pPr>
        <w:jc w:val="both"/>
      </w:pPr>
      <w:r w:rsidRPr="006C4497">
        <w:t>Ta izjava je sestavni del in priloga prijave, s katero se prijavljamo na razpis za ____________________________________________, objavljen na Portalu javnih naročil št. _________, dne __________.</w:t>
      </w:r>
    </w:p>
    <w:p w:rsidR="005D32E9" w:rsidRPr="006C4497" w:rsidRDefault="005D32E9" w:rsidP="005D32E9">
      <w:pPr>
        <w:jc w:val="both"/>
      </w:pPr>
    </w:p>
    <w:p w:rsidR="005D32E9" w:rsidRPr="006C4497" w:rsidRDefault="005D32E9" w:rsidP="005D32E9">
      <w:pPr>
        <w:jc w:val="both"/>
      </w:pPr>
      <w:r w:rsidRPr="006C4497">
        <w:t xml:space="preserve">  </w:t>
      </w:r>
    </w:p>
    <w:p w:rsidR="005D32E9" w:rsidRPr="006C4497" w:rsidRDefault="005D32E9" w:rsidP="005D32E9">
      <w:pPr>
        <w:jc w:val="both"/>
      </w:pPr>
      <w:r w:rsidRPr="006C4497">
        <w:t xml:space="preserve">Pod kazensko in materialno odgovornostjo izjavljamo, da so zgoraj navedeni podatki točni in resnični. </w:t>
      </w:r>
    </w:p>
    <w:p w:rsidR="005D32E9" w:rsidRPr="006C4497" w:rsidRDefault="005D32E9" w:rsidP="005D32E9">
      <w:pPr>
        <w:jc w:val="both"/>
      </w:pPr>
      <w:r w:rsidRPr="006C4497">
        <w:t xml:space="preserve">    </w:t>
      </w:r>
    </w:p>
    <w:p w:rsidR="005D32E9" w:rsidRPr="006C4497" w:rsidRDefault="005D32E9" w:rsidP="005D32E9">
      <w:pPr>
        <w:jc w:val="both"/>
      </w:pPr>
    </w:p>
    <w:p w:rsidR="005D32E9" w:rsidRDefault="005D32E9" w:rsidP="005D32E9">
      <w:pPr>
        <w:jc w:val="both"/>
      </w:pPr>
      <w:r w:rsidRPr="006C4497">
        <w:t xml:space="preserve">Datum: </w:t>
      </w:r>
      <w:r w:rsidRPr="006C4497">
        <w:tab/>
      </w:r>
      <w:r w:rsidRPr="006C4497">
        <w:tab/>
      </w:r>
      <w:r w:rsidRPr="006C4497">
        <w:tab/>
        <w:t xml:space="preserve">Podpis ponudnika:  </w:t>
      </w:r>
      <w:r w:rsidRPr="006C4497">
        <w:tab/>
      </w:r>
      <w:r w:rsidRPr="006C4497">
        <w:tab/>
      </w:r>
      <w:r w:rsidRPr="006C4497">
        <w:tab/>
      </w:r>
      <w:r w:rsidRPr="006C4497">
        <w:tab/>
      </w:r>
      <w:r w:rsidRPr="006C4497">
        <w:tab/>
        <w:t xml:space="preserve">Žig </w:t>
      </w:r>
      <w:r w:rsidRPr="006C4497">
        <w:rPr>
          <w:sz w:val="22"/>
          <w:szCs w:val="22"/>
        </w:rPr>
        <w:t xml:space="preserve"> </w:t>
      </w:r>
    </w:p>
    <w:p w:rsidR="007A0494" w:rsidRDefault="007A0494">
      <w:pPr>
        <w:spacing w:after="200" w:line="276" w:lineRule="auto"/>
      </w:pPr>
      <w:r>
        <w:br w:type="page"/>
      </w:r>
    </w:p>
    <w:p w:rsidR="005D32E9" w:rsidRPr="006C4497" w:rsidRDefault="005D32E9" w:rsidP="005D32E9">
      <w:pPr>
        <w:jc w:val="both"/>
      </w:pPr>
      <w:r w:rsidRPr="006C4497">
        <w:lastRenderedPageBreak/>
        <w:t xml:space="preserve">Obrazec št. </w:t>
      </w:r>
      <w:r>
        <w:t>3</w:t>
      </w:r>
    </w:p>
    <w:p w:rsidR="005D32E9" w:rsidRPr="006C4497" w:rsidRDefault="005D32E9" w:rsidP="005D32E9">
      <w:pPr>
        <w:jc w:val="both"/>
        <w:rPr>
          <w:b/>
        </w:rPr>
      </w:pPr>
    </w:p>
    <w:p w:rsidR="005D32E9" w:rsidRPr="006C4497" w:rsidRDefault="005D32E9" w:rsidP="005D32E9">
      <w:pPr>
        <w:jc w:val="both"/>
        <w:rPr>
          <w:b/>
        </w:rPr>
      </w:pPr>
      <w:r w:rsidRPr="006C4497">
        <w:rPr>
          <w:b/>
        </w:rPr>
        <w:t>PODATKI O PODIZVAJALCIH</w:t>
      </w:r>
    </w:p>
    <w:p w:rsidR="005D32E9" w:rsidRPr="006C4497" w:rsidRDefault="005D32E9" w:rsidP="005D32E9">
      <w:pPr>
        <w:jc w:val="both"/>
        <w:rPr>
          <w:b/>
        </w:rPr>
      </w:pPr>
    </w:p>
    <w:p w:rsidR="005D32E9" w:rsidRPr="006C4497" w:rsidRDefault="005D32E9" w:rsidP="005D32E9">
      <w:pPr>
        <w:pStyle w:val="Naslov2"/>
        <w:jc w:val="both"/>
        <w:rPr>
          <w:rFonts w:ascii="Times New Roman" w:hAnsi="Times New Roman" w:cs="Times New Roman"/>
        </w:rPr>
      </w:pPr>
      <w:r w:rsidRPr="006C4497">
        <w:rPr>
          <w:rFonts w:ascii="Times New Roman" w:hAnsi="Times New Roman" w:cs="Times New Roman"/>
        </w:rPr>
        <w:t>1. UDELEŽBA PODIZVAJALCEV*</w:t>
      </w:r>
    </w:p>
    <w:p w:rsidR="005D32E9" w:rsidRPr="006C4497" w:rsidRDefault="005D32E9" w:rsidP="005D32E9">
      <w:pPr>
        <w:jc w:val="both"/>
      </w:pPr>
    </w:p>
    <w:p w:rsidR="005D32E9" w:rsidRPr="006C4497" w:rsidRDefault="005D32E9" w:rsidP="005D32E9">
      <w:pPr>
        <w:jc w:val="both"/>
      </w:pPr>
    </w:p>
    <w:p w:rsidR="005D32E9" w:rsidRPr="00A4091C" w:rsidRDefault="005D32E9" w:rsidP="005D32E9">
      <w:pPr>
        <w:jc w:val="both"/>
        <w:rPr>
          <w:b/>
        </w:rPr>
      </w:pPr>
      <w:r w:rsidRPr="006C4497">
        <w:t xml:space="preserve">Pri javnem naročilu za </w:t>
      </w:r>
      <w:r w:rsidR="002B2CD1" w:rsidRPr="002B2CD1">
        <w:rPr>
          <w:b/>
        </w:rPr>
        <w:t>z</w:t>
      </w:r>
      <w:r w:rsidR="002415D5" w:rsidRPr="002415D5">
        <w:rPr>
          <w:b/>
        </w:rPr>
        <w:t>agotavljanje strokovnih storitev varstva pred ionizirajočimi sevanji</w:t>
      </w:r>
      <w:r w:rsidRPr="006C4497">
        <w:t>, objavljenem na Portalu javnih naročil RS št. _____, dne _________, bomo sodelovali z naslednjimi podizvajalci:</w:t>
      </w:r>
    </w:p>
    <w:p w:rsidR="005D32E9" w:rsidRPr="006C4497" w:rsidRDefault="005D32E9" w:rsidP="005D32E9">
      <w:pPr>
        <w:jc w:val="both"/>
      </w:pPr>
    </w:p>
    <w:p w:rsidR="005D32E9" w:rsidRPr="006C4497" w:rsidRDefault="005D32E9" w:rsidP="005D32E9">
      <w:pPr>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100"/>
      </w:tblGrid>
      <w:tr w:rsidR="005D32E9" w:rsidRPr="006C4497" w:rsidTr="005D32E9">
        <w:tc>
          <w:tcPr>
            <w:tcW w:w="1188" w:type="dxa"/>
            <w:shd w:val="clear" w:color="auto" w:fill="auto"/>
          </w:tcPr>
          <w:p w:rsidR="005D32E9" w:rsidRPr="006C4497" w:rsidRDefault="005D32E9" w:rsidP="005D32E9">
            <w:pPr>
              <w:jc w:val="both"/>
            </w:pPr>
          </w:p>
        </w:tc>
        <w:tc>
          <w:tcPr>
            <w:tcW w:w="8100" w:type="dxa"/>
            <w:shd w:val="clear" w:color="auto" w:fill="auto"/>
          </w:tcPr>
          <w:p w:rsidR="005D32E9" w:rsidRPr="006C4497" w:rsidRDefault="005D32E9" w:rsidP="005D32E9">
            <w:pPr>
              <w:jc w:val="both"/>
              <w:rPr>
                <w:b/>
              </w:rPr>
            </w:pPr>
            <w:r w:rsidRPr="006C4497">
              <w:rPr>
                <w:b/>
              </w:rPr>
              <w:t>Naziv podizvajalca</w:t>
            </w:r>
          </w:p>
        </w:tc>
      </w:tr>
      <w:tr w:rsidR="005D32E9" w:rsidRPr="006C4497" w:rsidTr="005D32E9">
        <w:tc>
          <w:tcPr>
            <w:tcW w:w="1188" w:type="dxa"/>
            <w:shd w:val="clear" w:color="auto" w:fill="auto"/>
            <w:vAlign w:val="center"/>
          </w:tcPr>
          <w:p w:rsidR="005D32E9" w:rsidRPr="006C4497" w:rsidRDefault="005D32E9" w:rsidP="005D32E9">
            <w:pPr>
              <w:pStyle w:val="Naslov3"/>
              <w:ind w:left="240"/>
              <w:jc w:val="both"/>
              <w:rPr>
                <w:rFonts w:ascii="Times New Roman" w:hAnsi="Times New Roman" w:cs="Times New Roman"/>
              </w:rPr>
            </w:pPr>
            <w:r w:rsidRPr="006C4497">
              <w:rPr>
                <w:rFonts w:ascii="Times New Roman" w:hAnsi="Times New Roman" w:cs="Times New Roman"/>
              </w:rPr>
              <w:t>1</w:t>
            </w:r>
          </w:p>
        </w:tc>
        <w:tc>
          <w:tcPr>
            <w:tcW w:w="8100" w:type="dxa"/>
            <w:shd w:val="clear" w:color="auto" w:fill="auto"/>
            <w:vAlign w:val="center"/>
          </w:tcPr>
          <w:p w:rsidR="005D32E9" w:rsidRPr="006C4497" w:rsidRDefault="005D32E9" w:rsidP="005D32E9">
            <w:pPr>
              <w:jc w:val="both"/>
            </w:pPr>
            <w:r w:rsidRPr="006C4497">
              <w:fldChar w:fldCharType="begin">
                <w:ffData>
                  <w:name w:val="Besedilo26"/>
                  <w:enabled/>
                  <w:calcOnExit w:val="0"/>
                  <w:textInput/>
                </w:ffData>
              </w:fldChar>
            </w:r>
            <w:bookmarkStart w:id="3" w:name="Besedilo26"/>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bookmarkEnd w:id="3"/>
          </w:p>
        </w:tc>
      </w:tr>
      <w:tr w:rsidR="005D32E9" w:rsidRPr="006C4497" w:rsidTr="005D32E9">
        <w:tc>
          <w:tcPr>
            <w:tcW w:w="1188" w:type="dxa"/>
            <w:shd w:val="clear" w:color="auto" w:fill="auto"/>
            <w:vAlign w:val="center"/>
          </w:tcPr>
          <w:p w:rsidR="005D32E9" w:rsidRPr="006C4497" w:rsidRDefault="005D32E9" w:rsidP="005D32E9">
            <w:pPr>
              <w:pStyle w:val="Naslov3"/>
              <w:ind w:left="240"/>
              <w:jc w:val="both"/>
              <w:rPr>
                <w:rFonts w:ascii="Times New Roman" w:hAnsi="Times New Roman" w:cs="Times New Roman"/>
              </w:rPr>
            </w:pPr>
            <w:r w:rsidRPr="006C4497">
              <w:rPr>
                <w:rFonts w:ascii="Times New Roman" w:hAnsi="Times New Roman" w:cs="Times New Roman"/>
              </w:rPr>
              <w:t>2</w:t>
            </w:r>
          </w:p>
        </w:tc>
        <w:tc>
          <w:tcPr>
            <w:tcW w:w="8100" w:type="dxa"/>
            <w:shd w:val="clear" w:color="auto" w:fill="auto"/>
            <w:vAlign w:val="center"/>
          </w:tcPr>
          <w:p w:rsidR="005D32E9" w:rsidRPr="006C4497" w:rsidRDefault="005D32E9" w:rsidP="005D32E9">
            <w:pPr>
              <w:jc w:val="both"/>
            </w:pPr>
            <w:r w:rsidRPr="006C4497">
              <w:fldChar w:fldCharType="begin">
                <w:ffData>
                  <w:name w:val="Besedilo28"/>
                  <w:enabled/>
                  <w:calcOnExit w:val="0"/>
                  <w:textInput/>
                </w:ffData>
              </w:fldChar>
            </w:r>
            <w:bookmarkStart w:id="4" w:name="Besedilo28"/>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bookmarkEnd w:id="4"/>
          </w:p>
        </w:tc>
      </w:tr>
      <w:tr w:rsidR="005D32E9" w:rsidRPr="006C4497" w:rsidTr="005D32E9">
        <w:tc>
          <w:tcPr>
            <w:tcW w:w="1188" w:type="dxa"/>
            <w:shd w:val="clear" w:color="auto" w:fill="auto"/>
            <w:vAlign w:val="center"/>
          </w:tcPr>
          <w:p w:rsidR="005D32E9" w:rsidRPr="006C4497" w:rsidRDefault="005D32E9" w:rsidP="005D32E9">
            <w:pPr>
              <w:pStyle w:val="Naslov3"/>
              <w:ind w:left="240"/>
              <w:jc w:val="both"/>
              <w:rPr>
                <w:rFonts w:ascii="Times New Roman" w:hAnsi="Times New Roman" w:cs="Times New Roman"/>
              </w:rPr>
            </w:pPr>
            <w:r w:rsidRPr="006C4497">
              <w:rPr>
                <w:rFonts w:ascii="Times New Roman" w:hAnsi="Times New Roman" w:cs="Times New Roman"/>
              </w:rPr>
              <w:t>3</w:t>
            </w:r>
          </w:p>
        </w:tc>
        <w:tc>
          <w:tcPr>
            <w:tcW w:w="8100" w:type="dxa"/>
            <w:shd w:val="clear" w:color="auto" w:fill="auto"/>
            <w:vAlign w:val="center"/>
          </w:tcPr>
          <w:p w:rsidR="005D32E9" w:rsidRPr="006C4497" w:rsidRDefault="005D32E9" w:rsidP="005D32E9">
            <w:pPr>
              <w:jc w:val="both"/>
            </w:pPr>
            <w:r w:rsidRPr="006C4497">
              <w:fldChar w:fldCharType="begin">
                <w:ffData>
                  <w:name w:val="Besedilo30"/>
                  <w:enabled/>
                  <w:calcOnExit w:val="0"/>
                  <w:textInput/>
                </w:ffData>
              </w:fldChar>
            </w:r>
            <w:bookmarkStart w:id="5" w:name="Besedilo30"/>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bookmarkEnd w:id="5"/>
          </w:p>
        </w:tc>
      </w:tr>
      <w:tr w:rsidR="005D32E9" w:rsidRPr="006C4497" w:rsidTr="005D32E9">
        <w:tc>
          <w:tcPr>
            <w:tcW w:w="1188" w:type="dxa"/>
            <w:shd w:val="clear" w:color="auto" w:fill="auto"/>
            <w:vAlign w:val="center"/>
          </w:tcPr>
          <w:p w:rsidR="005D32E9" w:rsidRPr="006C4497" w:rsidRDefault="005D32E9" w:rsidP="005D32E9">
            <w:pPr>
              <w:pStyle w:val="Naslov3"/>
              <w:ind w:left="240"/>
              <w:jc w:val="both"/>
              <w:rPr>
                <w:rFonts w:ascii="Times New Roman" w:hAnsi="Times New Roman" w:cs="Times New Roman"/>
              </w:rPr>
            </w:pPr>
            <w:r w:rsidRPr="006C4497">
              <w:rPr>
                <w:rFonts w:ascii="Times New Roman" w:hAnsi="Times New Roman" w:cs="Times New Roman"/>
              </w:rPr>
              <w:t>4</w:t>
            </w:r>
          </w:p>
        </w:tc>
        <w:tc>
          <w:tcPr>
            <w:tcW w:w="8100" w:type="dxa"/>
            <w:shd w:val="clear" w:color="auto" w:fill="auto"/>
            <w:vAlign w:val="center"/>
          </w:tcPr>
          <w:p w:rsidR="005D32E9" w:rsidRPr="006C4497" w:rsidRDefault="005D32E9" w:rsidP="005D32E9">
            <w:pPr>
              <w:jc w:val="both"/>
            </w:pPr>
            <w:r w:rsidRPr="006C4497">
              <w:fldChar w:fldCharType="begin">
                <w:ffData>
                  <w:name w:val="Besedilo32"/>
                  <w:enabled/>
                  <w:calcOnExit w:val="0"/>
                  <w:textInput/>
                </w:ffData>
              </w:fldChar>
            </w:r>
            <w:bookmarkStart w:id="6" w:name="Besedilo32"/>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bookmarkEnd w:id="6"/>
          </w:p>
        </w:tc>
      </w:tr>
      <w:tr w:rsidR="005D32E9" w:rsidRPr="006C4497" w:rsidTr="005D32E9">
        <w:tc>
          <w:tcPr>
            <w:tcW w:w="1188" w:type="dxa"/>
            <w:shd w:val="clear" w:color="auto" w:fill="auto"/>
            <w:vAlign w:val="center"/>
          </w:tcPr>
          <w:p w:rsidR="005D32E9" w:rsidRPr="006C4497" w:rsidRDefault="005D32E9" w:rsidP="005D32E9">
            <w:pPr>
              <w:pStyle w:val="Naslov3"/>
              <w:ind w:left="240"/>
              <w:jc w:val="both"/>
              <w:rPr>
                <w:rFonts w:ascii="Times New Roman" w:hAnsi="Times New Roman" w:cs="Times New Roman"/>
              </w:rPr>
            </w:pPr>
            <w:r w:rsidRPr="006C4497">
              <w:rPr>
                <w:rFonts w:ascii="Times New Roman" w:hAnsi="Times New Roman" w:cs="Times New Roman"/>
              </w:rPr>
              <w:t>5</w:t>
            </w:r>
          </w:p>
        </w:tc>
        <w:tc>
          <w:tcPr>
            <w:tcW w:w="8100" w:type="dxa"/>
            <w:shd w:val="clear" w:color="auto" w:fill="auto"/>
            <w:vAlign w:val="center"/>
          </w:tcPr>
          <w:p w:rsidR="005D32E9" w:rsidRPr="006C4497" w:rsidRDefault="005D32E9" w:rsidP="005D32E9">
            <w:pPr>
              <w:jc w:val="both"/>
            </w:pPr>
            <w:r w:rsidRPr="006C4497">
              <w:fldChar w:fldCharType="begin">
                <w:ffData>
                  <w:name w:val="Besedilo34"/>
                  <w:enabled/>
                  <w:calcOnExit w:val="0"/>
                  <w:textInput/>
                </w:ffData>
              </w:fldChar>
            </w:r>
            <w:bookmarkStart w:id="7" w:name="Besedilo34"/>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bookmarkEnd w:id="7"/>
          </w:p>
        </w:tc>
      </w:tr>
      <w:tr w:rsidR="005D32E9" w:rsidRPr="006C4497" w:rsidTr="005D32E9">
        <w:tc>
          <w:tcPr>
            <w:tcW w:w="1188" w:type="dxa"/>
            <w:shd w:val="clear" w:color="auto" w:fill="auto"/>
            <w:vAlign w:val="center"/>
          </w:tcPr>
          <w:p w:rsidR="005D32E9" w:rsidRPr="006C4497" w:rsidRDefault="005D32E9" w:rsidP="005D32E9">
            <w:pPr>
              <w:pStyle w:val="Naslov3"/>
              <w:ind w:left="240"/>
              <w:jc w:val="both"/>
              <w:rPr>
                <w:rFonts w:ascii="Times New Roman" w:hAnsi="Times New Roman" w:cs="Times New Roman"/>
              </w:rPr>
            </w:pPr>
            <w:r w:rsidRPr="006C4497">
              <w:rPr>
                <w:rFonts w:ascii="Times New Roman" w:hAnsi="Times New Roman" w:cs="Times New Roman"/>
              </w:rPr>
              <w:t>6</w:t>
            </w:r>
          </w:p>
        </w:tc>
        <w:tc>
          <w:tcPr>
            <w:tcW w:w="8100" w:type="dxa"/>
            <w:shd w:val="clear" w:color="auto" w:fill="auto"/>
            <w:vAlign w:val="center"/>
          </w:tcPr>
          <w:p w:rsidR="005D32E9" w:rsidRPr="006C4497" w:rsidRDefault="005D32E9" w:rsidP="005D32E9">
            <w:pPr>
              <w:jc w:val="both"/>
            </w:pPr>
            <w:r w:rsidRPr="006C4497">
              <w:fldChar w:fldCharType="begin">
                <w:ffData>
                  <w:name w:val="Besedilo36"/>
                  <w:enabled/>
                  <w:calcOnExit w:val="0"/>
                  <w:textInput/>
                </w:ffData>
              </w:fldChar>
            </w:r>
            <w:bookmarkStart w:id="8" w:name="Besedilo36"/>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bookmarkEnd w:id="8"/>
          </w:p>
        </w:tc>
      </w:tr>
      <w:tr w:rsidR="005D32E9" w:rsidRPr="006C4497" w:rsidTr="005D32E9">
        <w:tc>
          <w:tcPr>
            <w:tcW w:w="1188" w:type="dxa"/>
            <w:shd w:val="clear" w:color="auto" w:fill="auto"/>
            <w:vAlign w:val="center"/>
          </w:tcPr>
          <w:p w:rsidR="005D32E9" w:rsidRPr="006C4497" w:rsidRDefault="005D32E9" w:rsidP="005D32E9">
            <w:pPr>
              <w:pStyle w:val="Naslov3"/>
              <w:ind w:left="240"/>
              <w:jc w:val="both"/>
              <w:rPr>
                <w:rFonts w:ascii="Times New Roman" w:hAnsi="Times New Roman" w:cs="Times New Roman"/>
              </w:rPr>
            </w:pPr>
            <w:r w:rsidRPr="006C4497">
              <w:rPr>
                <w:rFonts w:ascii="Times New Roman" w:hAnsi="Times New Roman" w:cs="Times New Roman"/>
              </w:rPr>
              <w:t>7</w:t>
            </w:r>
          </w:p>
        </w:tc>
        <w:tc>
          <w:tcPr>
            <w:tcW w:w="8100" w:type="dxa"/>
            <w:shd w:val="clear" w:color="auto" w:fill="auto"/>
            <w:vAlign w:val="center"/>
          </w:tcPr>
          <w:p w:rsidR="005D32E9" w:rsidRPr="006C4497" w:rsidRDefault="005D32E9" w:rsidP="005D32E9">
            <w:pPr>
              <w:jc w:val="both"/>
            </w:pPr>
            <w:r w:rsidRPr="006C4497">
              <w:fldChar w:fldCharType="begin">
                <w:ffData>
                  <w:name w:val="Besedilo38"/>
                  <w:enabled/>
                  <w:calcOnExit w:val="0"/>
                  <w:textInput/>
                </w:ffData>
              </w:fldChar>
            </w:r>
            <w:bookmarkStart w:id="9" w:name="Besedilo38"/>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bookmarkEnd w:id="9"/>
          </w:p>
        </w:tc>
      </w:tr>
      <w:tr w:rsidR="005D32E9" w:rsidRPr="006C4497" w:rsidTr="005D32E9">
        <w:tc>
          <w:tcPr>
            <w:tcW w:w="1188" w:type="dxa"/>
            <w:shd w:val="clear" w:color="auto" w:fill="auto"/>
            <w:vAlign w:val="center"/>
          </w:tcPr>
          <w:p w:rsidR="005D32E9" w:rsidRPr="006C4497" w:rsidRDefault="005D32E9" w:rsidP="005D32E9">
            <w:pPr>
              <w:pStyle w:val="Naslov3"/>
              <w:ind w:left="240"/>
              <w:jc w:val="both"/>
              <w:rPr>
                <w:rFonts w:ascii="Times New Roman" w:hAnsi="Times New Roman" w:cs="Times New Roman"/>
              </w:rPr>
            </w:pPr>
            <w:r w:rsidRPr="006C4497">
              <w:rPr>
                <w:rFonts w:ascii="Times New Roman" w:hAnsi="Times New Roman" w:cs="Times New Roman"/>
              </w:rPr>
              <w:t>8</w:t>
            </w:r>
          </w:p>
        </w:tc>
        <w:tc>
          <w:tcPr>
            <w:tcW w:w="8100" w:type="dxa"/>
            <w:shd w:val="clear" w:color="auto" w:fill="auto"/>
            <w:vAlign w:val="center"/>
          </w:tcPr>
          <w:p w:rsidR="005D32E9" w:rsidRPr="006C4497" w:rsidRDefault="005D32E9" w:rsidP="005D32E9">
            <w:pPr>
              <w:jc w:val="both"/>
            </w:pPr>
            <w:r w:rsidRPr="006C4497">
              <w:fldChar w:fldCharType="begin">
                <w:ffData>
                  <w:name w:val="Besedilo40"/>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p>
        </w:tc>
      </w:tr>
      <w:tr w:rsidR="005D32E9" w:rsidRPr="006C4497" w:rsidTr="005D32E9">
        <w:tc>
          <w:tcPr>
            <w:tcW w:w="1188" w:type="dxa"/>
            <w:shd w:val="clear" w:color="auto" w:fill="auto"/>
            <w:vAlign w:val="center"/>
          </w:tcPr>
          <w:p w:rsidR="005D32E9" w:rsidRPr="006C4497" w:rsidRDefault="005D32E9" w:rsidP="005D32E9">
            <w:pPr>
              <w:pStyle w:val="Naslov3"/>
              <w:ind w:left="240"/>
              <w:jc w:val="both"/>
              <w:rPr>
                <w:rFonts w:ascii="Times New Roman" w:hAnsi="Times New Roman" w:cs="Times New Roman"/>
              </w:rPr>
            </w:pPr>
            <w:r w:rsidRPr="006C4497">
              <w:rPr>
                <w:rFonts w:ascii="Times New Roman" w:hAnsi="Times New Roman" w:cs="Times New Roman"/>
              </w:rPr>
              <w:t>9</w:t>
            </w:r>
          </w:p>
        </w:tc>
        <w:tc>
          <w:tcPr>
            <w:tcW w:w="8100" w:type="dxa"/>
            <w:shd w:val="clear" w:color="auto" w:fill="auto"/>
            <w:vAlign w:val="center"/>
          </w:tcPr>
          <w:p w:rsidR="005D32E9" w:rsidRPr="006C4497" w:rsidRDefault="005D32E9" w:rsidP="005D32E9">
            <w:pPr>
              <w:jc w:val="both"/>
            </w:pPr>
            <w:r w:rsidRPr="006C4497">
              <w:fldChar w:fldCharType="begin">
                <w:ffData>
                  <w:name w:val="Besedilo42"/>
                  <w:enabled/>
                  <w:calcOnExit w:val="0"/>
                  <w:textInput/>
                </w:ffData>
              </w:fldChar>
            </w:r>
            <w:bookmarkStart w:id="10" w:name="Besedilo42"/>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bookmarkEnd w:id="10"/>
          </w:p>
        </w:tc>
      </w:tr>
      <w:tr w:rsidR="005D32E9" w:rsidRPr="006C4497" w:rsidTr="005D32E9">
        <w:tc>
          <w:tcPr>
            <w:tcW w:w="1188" w:type="dxa"/>
            <w:shd w:val="clear" w:color="auto" w:fill="auto"/>
            <w:vAlign w:val="center"/>
          </w:tcPr>
          <w:p w:rsidR="005D32E9" w:rsidRPr="006C4497" w:rsidRDefault="005D32E9" w:rsidP="005D32E9">
            <w:pPr>
              <w:pStyle w:val="Naslov3"/>
              <w:ind w:left="240"/>
              <w:jc w:val="both"/>
              <w:rPr>
                <w:rFonts w:ascii="Times New Roman" w:hAnsi="Times New Roman" w:cs="Times New Roman"/>
              </w:rPr>
            </w:pPr>
            <w:r w:rsidRPr="006C4497">
              <w:rPr>
                <w:rFonts w:ascii="Times New Roman" w:hAnsi="Times New Roman" w:cs="Times New Roman"/>
              </w:rPr>
              <w:t>10</w:t>
            </w:r>
          </w:p>
        </w:tc>
        <w:tc>
          <w:tcPr>
            <w:tcW w:w="8100" w:type="dxa"/>
            <w:shd w:val="clear" w:color="auto" w:fill="auto"/>
            <w:vAlign w:val="center"/>
          </w:tcPr>
          <w:p w:rsidR="005D32E9" w:rsidRPr="006C4497" w:rsidRDefault="005D32E9" w:rsidP="005D32E9">
            <w:pPr>
              <w:jc w:val="both"/>
            </w:pPr>
            <w:r w:rsidRPr="006C4497">
              <w:fldChar w:fldCharType="begin">
                <w:ffData>
                  <w:name w:val="Besedilo44"/>
                  <w:enabled/>
                  <w:calcOnExit w:val="0"/>
                  <w:textInput/>
                </w:ffData>
              </w:fldChar>
            </w:r>
            <w:bookmarkStart w:id="11" w:name="Besedilo44"/>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bookmarkEnd w:id="11"/>
          </w:p>
        </w:tc>
      </w:tr>
    </w:tbl>
    <w:p w:rsidR="005D32E9" w:rsidRPr="006C4497" w:rsidRDefault="005D32E9" w:rsidP="005D32E9">
      <w:pPr>
        <w:jc w:val="both"/>
      </w:pPr>
    </w:p>
    <w:p w:rsidR="005D32E9" w:rsidRPr="006C4497" w:rsidRDefault="005D32E9" w:rsidP="005D32E9">
      <w:pPr>
        <w:jc w:val="both"/>
      </w:pPr>
    </w:p>
    <w:p w:rsidR="005D32E9" w:rsidRPr="006C4497" w:rsidRDefault="005D32E9" w:rsidP="005D32E9">
      <w:pPr>
        <w:jc w:val="both"/>
        <w:rPr>
          <w:sz w:val="20"/>
          <w:szCs w:val="20"/>
        </w:rPr>
      </w:pPr>
      <w:r w:rsidRPr="006C4497">
        <w:rPr>
          <w:sz w:val="20"/>
          <w:szCs w:val="20"/>
        </w:rPr>
        <w:t xml:space="preserve">*V primeru, da ponudnik pri predmetnem naročilu ne sodeluje s podizvajalci, mu točke </w:t>
      </w:r>
      <w:smartTag w:uri="urn:schemas-microsoft-com:office:smarttags" w:element="place">
        <w:smartTagPr>
          <w:attr w:name="ProductID" w:val="1. in"/>
        </w:smartTagPr>
        <w:r w:rsidRPr="006C4497">
          <w:rPr>
            <w:sz w:val="20"/>
            <w:szCs w:val="20"/>
          </w:rPr>
          <w:t>1. in</w:t>
        </w:r>
      </w:smartTag>
      <w:r w:rsidRPr="006C4497">
        <w:rPr>
          <w:sz w:val="20"/>
          <w:szCs w:val="20"/>
        </w:rPr>
        <w:t xml:space="preserve"> 2. obrazca ni potrebno izpolniti.</w:t>
      </w:r>
    </w:p>
    <w:p w:rsidR="005D32E9" w:rsidRPr="006C4497" w:rsidRDefault="005D32E9" w:rsidP="005D32E9">
      <w:pPr>
        <w:jc w:val="both"/>
        <w:rPr>
          <w:sz w:val="20"/>
          <w:szCs w:val="20"/>
        </w:rPr>
      </w:pPr>
    </w:p>
    <w:p w:rsidR="005D32E9" w:rsidRPr="006C4497" w:rsidRDefault="005D32E9" w:rsidP="005D32E9">
      <w:pPr>
        <w:jc w:val="both"/>
      </w:pPr>
    </w:p>
    <w:p w:rsidR="005D32E9" w:rsidRPr="006C4497" w:rsidRDefault="005D32E9" w:rsidP="005D32E9">
      <w:pPr>
        <w:jc w:val="both"/>
      </w:pPr>
    </w:p>
    <w:p w:rsidR="005D32E9" w:rsidRPr="006C4497" w:rsidRDefault="005D32E9" w:rsidP="005D32E9">
      <w:pPr>
        <w:jc w:val="both"/>
      </w:pPr>
    </w:p>
    <w:p w:rsidR="005D32E9" w:rsidRPr="006C4497" w:rsidRDefault="005D32E9" w:rsidP="005D32E9">
      <w:pPr>
        <w:jc w:val="both"/>
      </w:pPr>
    </w:p>
    <w:p w:rsidR="005D32E9" w:rsidRPr="006C4497" w:rsidRDefault="005D32E9" w:rsidP="005D32E9">
      <w:pPr>
        <w:jc w:val="both"/>
      </w:pPr>
    </w:p>
    <w:p w:rsidR="005D32E9" w:rsidRPr="006C4497" w:rsidRDefault="005D32E9" w:rsidP="005D32E9">
      <w:pPr>
        <w:jc w:val="both"/>
      </w:pPr>
    </w:p>
    <w:p w:rsidR="005D32E9" w:rsidRPr="006C4497" w:rsidRDefault="005D32E9" w:rsidP="005D32E9">
      <w:pPr>
        <w:jc w:val="both"/>
      </w:pPr>
    </w:p>
    <w:p w:rsidR="005D32E9" w:rsidRPr="006C4497" w:rsidRDefault="005D32E9" w:rsidP="005D32E9">
      <w:pPr>
        <w:jc w:val="both"/>
      </w:pPr>
    </w:p>
    <w:p w:rsidR="005D32E9" w:rsidRPr="006C4497" w:rsidRDefault="005D32E9" w:rsidP="005D32E9">
      <w:pPr>
        <w:jc w:val="both"/>
      </w:pPr>
    </w:p>
    <w:p w:rsidR="005D32E9" w:rsidRPr="006C4497" w:rsidRDefault="005D32E9" w:rsidP="005D32E9">
      <w:pPr>
        <w:pStyle w:val="Naslov2"/>
        <w:jc w:val="both"/>
        <w:rPr>
          <w:rFonts w:ascii="Times New Roman" w:hAnsi="Times New Roman" w:cs="Times New Roman"/>
        </w:rPr>
      </w:pPr>
      <w:r w:rsidRPr="006C4497">
        <w:rPr>
          <w:rFonts w:ascii="Times New Roman" w:hAnsi="Times New Roman" w:cs="Times New Roman"/>
        </w:rPr>
        <w:lastRenderedPageBreak/>
        <w:t>2. PODATKI O DELIH PODIZVAJALCA IN PODATKI O PODIZVAJALCU</w:t>
      </w:r>
    </w:p>
    <w:p w:rsidR="005D32E9" w:rsidRPr="006C4497" w:rsidRDefault="005D32E9" w:rsidP="005D32E9">
      <w:pPr>
        <w:jc w:val="both"/>
      </w:pPr>
    </w:p>
    <w:p w:rsidR="005D32E9" w:rsidRPr="006C4497" w:rsidRDefault="005D32E9" w:rsidP="005D32E9">
      <w:pPr>
        <w:jc w:val="both"/>
        <w:rPr>
          <w:b/>
        </w:rPr>
      </w:pPr>
      <w:r w:rsidRPr="006C4497">
        <w:rPr>
          <w:b/>
        </w:rPr>
        <w:t>2.1. Vsaka vrsta del/dobave podizvajalca, ki jih bo opravljal:*</w:t>
      </w:r>
    </w:p>
    <w:p w:rsidR="005D32E9" w:rsidRPr="006C4497" w:rsidRDefault="005D32E9" w:rsidP="005D32E9">
      <w:pPr>
        <w:jc w:val="both"/>
      </w:pPr>
    </w:p>
    <w:p w:rsidR="005D32E9" w:rsidRPr="006C4497" w:rsidRDefault="005D32E9" w:rsidP="005D32E9">
      <w:pPr>
        <w:jc w:val="both"/>
      </w:pPr>
    </w:p>
    <w:p w:rsidR="005D32E9" w:rsidRPr="006C4497" w:rsidRDefault="005D32E9" w:rsidP="00ED336F">
      <w:pPr>
        <w:numPr>
          <w:ilvl w:val="0"/>
          <w:numId w:val="1"/>
        </w:numPr>
        <w:tabs>
          <w:tab w:val="clear" w:pos="720"/>
          <w:tab w:val="num" w:pos="360"/>
        </w:tabs>
        <w:ind w:left="360"/>
        <w:jc w:val="both"/>
      </w:pPr>
      <w:r w:rsidRPr="006C4497">
        <w:t xml:space="preserve">PREDMET:  </w:t>
      </w:r>
      <w:r w:rsidRPr="006C4497">
        <w:fldChar w:fldCharType="begin">
          <w:ffData>
            <w:name w:val="Besedilo396"/>
            <w:enabled/>
            <w:calcOnExit w:val="0"/>
            <w:textInput/>
          </w:ffData>
        </w:fldChar>
      </w:r>
      <w:bookmarkStart w:id="12" w:name="Besedilo396"/>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bookmarkEnd w:id="12"/>
      <w:r w:rsidRPr="006C4497">
        <w:t xml:space="preserve">, KOLIČINA: </w:t>
      </w:r>
      <w:r w:rsidRPr="006C4497">
        <w:fldChar w:fldCharType="begin">
          <w:ffData>
            <w:name w:val="Besedilo396"/>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r w:rsidRPr="006C4497">
        <w:t xml:space="preserve">, VREDNOST TEH DEL/DOBAV V EUR Z DDV: </w:t>
      </w:r>
      <w:r w:rsidRPr="006C4497">
        <w:fldChar w:fldCharType="begin">
          <w:ffData>
            <w:name w:val="Besedilo396"/>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r w:rsidRPr="006C4497">
        <w:t xml:space="preserve">   KRAJ IZVEDBE DEL/DOBAVE: </w:t>
      </w:r>
      <w:r w:rsidRPr="006C4497">
        <w:fldChar w:fldCharType="begin">
          <w:ffData>
            <w:name w:val="Besedilo396"/>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r w:rsidRPr="006C4497">
        <w:t xml:space="preserve">,  ROK IZVEDBE DEL/DOBAVE: </w:t>
      </w:r>
      <w:r w:rsidRPr="006C4497">
        <w:fldChar w:fldCharType="begin">
          <w:ffData>
            <w:name w:val="Besedilo396"/>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r w:rsidRPr="006C4497">
        <w:t>;</w:t>
      </w:r>
    </w:p>
    <w:p w:rsidR="005D32E9" w:rsidRPr="006C4497" w:rsidRDefault="005D32E9" w:rsidP="005D32E9">
      <w:pPr>
        <w:jc w:val="both"/>
      </w:pPr>
    </w:p>
    <w:p w:rsidR="005D32E9" w:rsidRPr="006C4497" w:rsidRDefault="005D32E9" w:rsidP="00ED336F">
      <w:pPr>
        <w:numPr>
          <w:ilvl w:val="0"/>
          <w:numId w:val="1"/>
        </w:numPr>
        <w:tabs>
          <w:tab w:val="clear" w:pos="720"/>
          <w:tab w:val="num" w:pos="360"/>
        </w:tabs>
        <w:ind w:left="360"/>
        <w:jc w:val="both"/>
      </w:pPr>
      <w:r w:rsidRPr="006C4497">
        <w:t xml:space="preserve">PREDMET:  </w:t>
      </w:r>
      <w:r w:rsidRPr="006C4497">
        <w:fldChar w:fldCharType="begin">
          <w:ffData>
            <w:name w:val="Besedilo396"/>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r w:rsidRPr="006C4497">
        <w:t xml:space="preserve">, KOLIČINA: </w:t>
      </w:r>
      <w:r w:rsidRPr="006C4497">
        <w:fldChar w:fldCharType="begin">
          <w:ffData>
            <w:name w:val="Besedilo396"/>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r w:rsidRPr="006C4497">
        <w:t xml:space="preserve">, VREDNOST TEH DOBAV/DEL V EUR Z DDV: </w:t>
      </w:r>
      <w:r w:rsidRPr="006C4497">
        <w:fldChar w:fldCharType="begin">
          <w:ffData>
            <w:name w:val="Besedilo396"/>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r w:rsidRPr="006C4497">
        <w:t xml:space="preserve">   KRAJ IZVEDBE DOBAVE/DEL: </w:t>
      </w:r>
      <w:r w:rsidRPr="006C4497">
        <w:fldChar w:fldCharType="begin">
          <w:ffData>
            <w:name w:val="Besedilo396"/>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r w:rsidRPr="006C4497">
        <w:t xml:space="preserve">,  ROK IZVEDBE DOBAVE/DEL: </w:t>
      </w:r>
      <w:r w:rsidRPr="006C4497">
        <w:fldChar w:fldCharType="begin">
          <w:ffData>
            <w:name w:val="Besedilo396"/>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r w:rsidRPr="006C4497">
        <w:t>;</w:t>
      </w:r>
    </w:p>
    <w:p w:rsidR="005D32E9" w:rsidRPr="006C4497" w:rsidRDefault="005D32E9" w:rsidP="005D32E9">
      <w:pPr>
        <w:jc w:val="both"/>
      </w:pPr>
    </w:p>
    <w:p w:rsidR="005D32E9" w:rsidRPr="006C4497" w:rsidRDefault="005D32E9" w:rsidP="00ED336F">
      <w:pPr>
        <w:numPr>
          <w:ilvl w:val="0"/>
          <w:numId w:val="1"/>
        </w:numPr>
        <w:tabs>
          <w:tab w:val="clear" w:pos="720"/>
          <w:tab w:val="num" w:pos="360"/>
        </w:tabs>
        <w:ind w:left="360"/>
        <w:jc w:val="both"/>
      </w:pPr>
      <w:r w:rsidRPr="006C4497">
        <w:t xml:space="preserve">PREDMET:  </w:t>
      </w:r>
      <w:r w:rsidRPr="006C4497">
        <w:fldChar w:fldCharType="begin">
          <w:ffData>
            <w:name w:val="Besedilo396"/>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r w:rsidRPr="006C4497">
        <w:t xml:space="preserve">, KOLIČINA: </w:t>
      </w:r>
      <w:r w:rsidRPr="006C4497">
        <w:fldChar w:fldCharType="begin">
          <w:ffData>
            <w:name w:val="Besedilo396"/>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r w:rsidRPr="006C4497">
        <w:t xml:space="preserve">, VREDNOST TEH DOBAV/DEL V EUR Z DDV: </w:t>
      </w:r>
      <w:r w:rsidRPr="006C4497">
        <w:fldChar w:fldCharType="begin">
          <w:ffData>
            <w:name w:val="Besedilo396"/>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r w:rsidRPr="006C4497">
        <w:t xml:space="preserve">   KRAJ IZVEDBE DOBAVE/DEL: </w:t>
      </w:r>
      <w:r w:rsidRPr="006C4497">
        <w:fldChar w:fldCharType="begin">
          <w:ffData>
            <w:name w:val="Besedilo396"/>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r w:rsidRPr="006C4497">
        <w:t xml:space="preserve">,  ROK IZVEDBE DOBAVE/DEL: </w:t>
      </w:r>
      <w:r w:rsidRPr="006C4497">
        <w:fldChar w:fldCharType="begin">
          <w:ffData>
            <w:name w:val="Besedilo396"/>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r w:rsidRPr="006C4497">
        <w:t>;</w:t>
      </w:r>
    </w:p>
    <w:p w:rsidR="005D32E9" w:rsidRPr="006C4497" w:rsidRDefault="005D32E9" w:rsidP="005D32E9">
      <w:pPr>
        <w:jc w:val="both"/>
      </w:pPr>
    </w:p>
    <w:p w:rsidR="005D32E9" w:rsidRPr="006C4497" w:rsidRDefault="005D32E9" w:rsidP="005D32E9">
      <w:pPr>
        <w:jc w:val="both"/>
        <w:rPr>
          <w:sz w:val="20"/>
          <w:szCs w:val="20"/>
          <w:u w:val="single"/>
        </w:rPr>
      </w:pPr>
      <w:r w:rsidRPr="006C4497">
        <w:rPr>
          <w:sz w:val="20"/>
          <w:szCs w:val="20"/>
          <w:u w:val="single"/>
        </w:rPr>
        <w:t>*Navesti je potrebno vse dobave/dela in vse zahtevane podatke, ki jih bo izvajal izvajalec. Ponudnik temu primerno doda ali briše alineje. Ponudnik točko 2 izpolni v celoti tolikokrat, kolikor izvajalcev prijavlja.</w:t>
      </w:r>
    </w:p>
    <w:p w:rsidR="005D32E9" w:rsidRPr="006C4497" w:rsidRDefault="005D32E9" w:rsidP="005D32E9">
      <w:pPr>
        <w:jc w:val="both"/>
        <w:rPr>
          <w:sz w:val="20"/>
          <w:szCs w:val="20"/>
        </w:rPr>
      </w:pPr>
    </w:p>
    <w:p w:rsidR="005D32E9" w:rsidRPr="006C4497" w:rsidRDefault="005D32E9" w:rsidP="005D32E9">
      <w:pPr>
        <w:jc w:val="both"/>
        <w:rPr>
          <w:b/>
        </w:rPr>
      </w:pPr>
      <w:r w:rsidRPr="006C4497">
        <w:rPr>
          <w:b/>
        </w:rPr>
        <w:t>2.2. Podatki o podizvajalcu</w:t>
      </w:r>
    </w:p>
    <w:p w:rsidR="005D32E9" w:rsidRPr="006C4497" w:rsidRDefault="005D32E9" w:rsidP="005D32E9">
      <w:pPr>
        <w:jc w:val="both"/>
      </w:pPr>
    </w:p>
    <w:tbl>
      <w:tblPr>
        <w:tblW w:w="9182" w:type="dxa"/>
        <w:tblInd w:w="100" w:type="dxa"/>
        <w:tblLayout w:type="fixed"/>
        <w:tblCellMar>
          <w:left w:w="100" w:type="dxa"/>
          <w:right w:w="100" w:type="dxa"/>
        </w:tblCellMar>
        <w:tblLook w:val="0000" w:firstRow="0" w:lastRow="0" w:firstColumn="0" w:lastColumn="0" w:noHBand="0" w:noVBand="0"/>
      </w:tblPr>
      <w:tblGrid>
        <w:gridCol w:w="3261"/>
        <w:gridCol w:w="5921"/>
      </w:tblGrid>
      <w:tr w:rsidR="005D32E9" w:rsidRPr="006C4497" w:rsidTr="005D32E9">
        <w:trPr>
          <w:trHeight w:val="403"/>
        </w:trPr>
        <w:tc>
          <w:tcPr>
            <w:tcW w:w="3261" w:type="dxa"/>
            <w:tcBorders>
              <w:top w:val="single" w:sz="6" w:space="0" w:color="auto"/>
              <w:left w:val="single" w:sz="6" w:space="0" w:color="auto"/>
              <w:bottom w:val="nil"/>
              <w:right w:val="nil"/>
            </w:tcBorders>
          </w:tcPr>
          <w:p w:rsidR="005D32E9" w:rsidRPr="006C4497" w:rsidRDefault="005D32E9" w:rsidP="005D32E9">
            <w:pPr>
              <w:jc w:val="both"/>
            </w:pPr>
            <w:r w:rsidRPr="006C4497">
              <w:t>Firma oz. naziv podizvajalca</w:t>
            </w:r>
          </w:p>
        </w:tc>
        <w:tc>
          <w:tcPr>
            <w:tcW w:w="5921" w:type="dxa"/>
            <w:tcBorders>
              <w:top w:val="single" w:sz="6" w:space="0" w:color="auto"/>
              <w:left w:val="single" w:sz="6" w:space="0" w:color="auto"/>
              <w:bottom w:val="nil"/>
              <w:right w:val="single" w:sz="6" w:space="0" w:color="auto"/>
            </w:tcBorders>
          </w:tcPr>
          <w:p w:rsidR="005D32E9" w:rsidRPr="006C4497" w:rsidRDefault="005D32E9" w:rsidP="005D32E9">
            <w:pPr>
              <w:jc w:val="both"/>
            </w:pPr>
            <w:r w:rsidRPr="006C4497">
              <w:fldChar w:fldCharType="begin">
                <w:ffData>
                  <w:name w:val="Besedilo3"/>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p>
        </w:tc>
      </w:tr>
      <w:tr w:rsidR="005D32E9" w:rsidRPr="006C4497" w:rsidTr="005D32E9">
        <w:trPr>
          <w:trHeight w:val="403"/>
        </w:trPr>
        <w:tc>
          <w:tcPr>
            <w:tcW w:w="3261" w:type="dxa"/>
            <w:tcBorders>
              <w:top w:val="single" w:sz="6" w:space="0" w:color="auto"/>
              <w:left w:val="single" w:sz="6" w:space="0" w:color="auto"/>
              <w:bottom w:val="nil"/>
              <w:right w:val="nil"/>
            </w:tcBorders>
          </w:tcPr>
          <w:p w:rsidR="005D32E9" w:rsidRPr="006C4497" w:rsidRDefault="005D32E9" w:rsidP="005D32E9">
            <w:pPr>
              <w:jc w:val="both"/>
            </w:pPr>
            <w:r w:rsidRPr="006C4497">
              <w:t>Polni naslov</w:t>
            </w:r>
          </w:p>
        </w:tc>
        <w:tc>
          <w:tcPr>
            <w:tcW w:w="5921" w:type="dxa"/>
            <w:tcBorders>
              <w:top w:val="single" w:sz="6" w:space="0" w:color="auto"/>
              <w:left w:val="single" w:sz="6" w:space="0" w:color="auto"/>
              <w:bottom w:val="nil"/>
              <w:right w:val="single" w:sz="6" w:space="0" w:color="auto"/>
            </w:tcBorders>
          </w:tcPr>
          <w:p w:rsidR="005D32E9" w:rsidRPr="006C4497" w:rsidRDefault="005D32E9" w:rsidP="005D32E9">
            <w:pPr>
              <w:jc w:val="both"/>
            </w:pPr>
            <w:r w:rsidRPr="006C4497">
              <w:fldChar w:fldCharType="begin">
                <w:ffData>
                  <w:name w:val="Besedilo3"/>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p>
        </w:tc>
      </w:tr>
      <w:tr w:rsidR="005D32E9" w:rsidRPr="006C4497" w:rsidTr="005D32E9">
        <w:trPr>
          <w:trHeight w:val="403"/>
        </w:trPr>
        <w:tc>
          <w:tcPr>
            <w:tcW w:w="3261" w:type="dxa"/>
            <w:tcBorders>
              <w:top w:val="single" w:sz="6" w:space="0" w:color="auto"/>
              <w:left w:val="single" w:sz="6" w:space="0" w:color="auto"/>
              <w:bottom w:val="nil"/>
              <w:right w:val="nil"/>
            </w:tcBorders>
          </w:tcPr>
          <w:p w:rsidR="005D32E9" w:rsidRPr="006C4497" w:rsidRDefault="005D32E9" w:rsidP="005D32E9">
            <w:pPr>
              <w:jc w:val="both"/>
            </w:pPr>
            <w:r w:rsidRPr="006C4497">
              <w:t>Elektronski naslov</w:t>
            </w:r>
          </w:p>
        </w:tc>
        <w:tc>
          <w:tcPr>
            <w:tcW w:w="5921" w:type="dxa"/>
            <w:tcBorders>
              <w:top w:val="single" w:sz="6" w:space="0" w:color="auto"/>
              <w:left w:val="single" w:sz="6" w:space="0" w:color="auto"/>
              <w:bottom w:val="nil"/>
              <w:right w:val="single" w:sz="6" w:space="0" w:color="auto"/>
            </w:tcBorders>
          </w:tcPr>
          <w:p w:rsidR="005D32E9" w:rsidRPr="006C4497" w:rsidRDefault="005D32E9" w:rsidP="005D32E9">
            <w:pPr>
              <w:jc w:val="both"/>
            </w:pPr>
            <w:r w:rsidRPr="006C4497">
              <w:fldChar w:fldCharType="begin">
                <w:ffData>
                  <w:name w:val="Besedilo3"/>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p>
        </w:tc>
      </w:tr>
      <w:tr w:rsidR="005D32E9" w:rsidRPr="006C4497" w:rsidTr="005D32E9">
        <w:trPr>
          <w:trHeight w:val="403"/>
        </w:trPr>
        <w:tc>
          <w:tcPr>
            <w:tcW w:w="3261" w:type="dxa"/>
            <w:tcBorders>
              <w:top w:val="single" w:sz="6" w:space="0" w:color="auto"/>
              <w:left w:val="single" w:sz="6" w:space="0" w:color="auto"/>
              <w:bottom w:val="nil"/>
              <w:right w:val="nil"/>
            </w:tcBorders>
          </w:tcPr>
          <w:p w:rsidR="005D32E9" w:rsidRPr="006C4497" w:rsidRDefault="005D32E9" w:rsidP="005D32E9">
            <w:pPr>
              <w:jc w:val="both"/>
            </w:pPr>
            <w:r w:rsidRPr="006C4497">
              <w:t>Matična številka</w:t>
            </w:r>
          </w:p>
        </w:tc>
        <w:tc>
          <w:tcPr>
            <w:tcW w:w="5921" w:type="dxa"/>
            <w:tcBorders>
              <w:top w:val="single" w:sz="6" w:space="0" w:color="auto"/>
              <w:left w:val="single" w:sz="6" w:space="0" w:color="auto"/>
              <w:bottom w:val="nil"/>
              <w:right w:val="single" w:sz="6" w:space="0" w:color="auto"/>
            </w:tcBorders>
          </w:tcPr>
          <w:p w:rsidR="005D32E9" w:rsidRPr="006C4497" w:rsidRDefault="005D32E9" w:rsidP="005D32E9">
            <w:pPr>
              <w:jc w:val="both"/>
            </w:pPr>
            <w:r w:rsidRPr="006C4497">
              <w:fldChar w:fldCharType="begin">
                <w:ffData>
                  <w:name w:val="Besedilo3"/>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p>
        </w:tc>
      </w:tr>
      <w:tr w:rsidR="005D32E9" w:rsidRPr="006C4497" w:rsidTr="005D32E9">
        <w:trPr>
          <w:trHeight w:val="403"/>
        </w:trPr>
        <w:tc>
          <w:tcPr>
            <w:tcW w:w="3261" w:type="dxa"/>
            <w:tcBorders>
              <w:top w:val="single" w:sz="6" w:space="0" w:color="auto"/>
              <w:left w:val="single" w:sz="6" w:space="0" w:color="auto"/>
              <w:bottom w:val="nil"/>
              <w:right w:val="nil"/>
            </w:tcBorders>
          </w:tcPr>
          <w:p w:rsidR="005D32E9" w:rsidRPr="006C4497" w:rsidRDefault="005D32E9" w:rsidP="005D32E9">
            <w:pPr>
              <w:jc w:val="both"/>
            </w:pPr>
            <w:r w:rsidRPr="006C4497">
              <w:t>ID za DDV</w:t>
            </w:r>
          </w:p>
        </w:tc>
        <w:tc>
          <w:tcPr>
            <w:tcW w:w="5921" w:type="dxa"/>
            <w:tcBorders>
              <w:top w:val="single" w:sz="6" w:space="0" w:color="auto"/>
              <w:left w:val="single" w:sz="6" w:space="0" w:color="auto"/>
              <w:bottom w:val="nil"/>
              <w:right w:val="single" w:sz="6" w:space="0" w:color="auto"/>
            </w:tcBorders>
          </w:tcPr>
          <w:p w:rsidR="005D32E9" w:rsidRPr="006C4497" w:rsidRDefault="005D32E9" w:rsidP="005D32E9">
            <w:pPr>
              <w:jc w:val="both"/>
            </w:pPr>
            <w:r w:rsidRPr="006C4497">
              <w:t xml:space="preserve">SI </w:t>
            </w:r>
            <w:r w:rsidRPr="006C4497">
              <w:fldChar w:fldCharType="begin">
                <w:ffData>
                  <w:name w:val="Besedilo4"/>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p>
        </w:tc>
      </w:tr>
      <w:tr w:rsidR="005D32E9" w:rsidRPr="006C4497" w:rsidTr="005D32E9">
        <w:trPr>
          <w:trHeight w:val="403"/>
        </w:trPr>
        <w:tc>
          <w:tcPr>
            <w:tcW w:w="3261" w:type="dxa"/>
            <w:tcBorders>
              <w:top w:val="single" w:sz="6" w:space="0" w:color="auto"/>
              <w:left w:val="single" w:sz="6" w:space="0" w:color="auto"/>
              <w:bottom w:val="nil"/>
              <w:right w:val="nil"/>
            </w:tcBorders>
          </w:tcPr>
          <w:p w:rsidR="005D32E9" w:rsidRPr="006C4497" w:rsidRDefault="005D32E9" w:rsidP="005D32E9">
            <w:pPr>
              <w:jc w:val="both"/>
            </w:pPr>
            <w:r w:rsidRPr="006C4497">
              <w:t>Številka transakcijskega računa</w:t>
            </w:r>
          </w:p>
        </w:tc>
        <w:tc>
          <w:tcPr>
            <w:tcW w:w="5921" w:type="dxa"/>
            <w:tcBorders>
              <w:top w:val="single" w:sz="6" w:space="0" w:color="auto"/>
              <w:left w:val="single" w:sz="6" w:space="0" w:color="auto"/>
              <w:bottom w:val="nil"/>
              <w:right w:val="single" w:sz="6" w:space="0" w:color="auto"/>
            </w:tcBorders>
          </w:tcPr>
          <w:p w:rsidR="005D32E9" w:rsidRPr="006C4497" w:rsidRDefault="005D32E9" w:rsidP="005D32E9">
            <w:pPr>
              <w:jc w:val="both"/>
            </w:pPr>
            <w:r w:rsidRPr="006C4497">
              <w:fldChar w:fldCharType="begin">
                <w:ffData>
                  <w:name w:val="Besedilo3"/>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p>
        </w:tc>
      </w:tr>
      <w:tr w:rsidR="005D32E9" w:rsidRPr="006C4497" w:rsidTr="005D32E9">
        <w:trPr>
          <w:trHeight w:val="403"/>
        </w:trPr>
        <w:tc>
          <w:tcPr>
            <w:tcW w:w="3261" w:type="dxa"/>
            <w:tcBorders>
              <w:top w:val="single" w:sz="6" w:space="0" w:color="auto"/>
              <w:left w:val="single" w:sz="6" w:space="0" w:color="auto"/>
              <w:bottom w:val="nil"/>
              <w:right w:val="nil"/>
            </w:tcBorders>
          </w:tcPr>
          <w:p w:rsidR="005D32E9" w:rsidRPr="006C4497" w:rsidRDefault="005D32E9" w:rsidP="005D32E9">
            <w:pPr>
              <w:jc w:val="both"/>
            </w:pPr>
            <w:r w:rsidRPr="006C4497">
              <w:t>Telefon</w:t>
            </w:r>
          </w:p>
        </w:tc>
        <w:tc>
          <w:tcPr>
            <w:tcW w:w="5921" w:type="dxa"/>
            <w:tcBorders>
              <w:top w:val="single" w:sz="6" w:space="0" w:color="auto"/>
              <w:left w:val="single" w:sz="6" w:space="0" w:color="auto"/>
              <w:bottom w:val="nil"/>
              <w:right w:val="single" w:sz="6" w:space="0" w:color="auto"/>
            </w:tcBorders>
          </w:tcPr>
          <w:p w:rsidR="005D32E9" w:rsidRPr="006C4497" w:rsidRDefault="005D32E9" w:rsidP="005D32E9">
            <w:pPr>
              <w:jc w:val="both"/>
            </w:pPr>
            <w:r w:rsidRPr="006C4497">
              <w:fldChar w:fldCharType="begin">
                <w:ffData>
                  <w:name w:val="Besedilo3"/>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p>
        </w:tc>
      </w:tr>
      <w:tr w:rsidR="005D32E9" w:rsidRPr="006C4497" w:rsidTr="005D32E9">
        <w:trPr>
          <w:trHeight w:val="403"/>
        </w:trPr>
        <w:tc>
          <w:tcPr>
            <w:tcW w:w="3261" w:type="dxa"/>
            <w:tcBorders>
              <w:top w:val="single" w:sz="6" w:space="0" w:color="auto"/>
              <w:left w:val="single" w:sz="6" w:space="0" w:color="auto"/>
              <w:bottom w:val="nil"/>
              <w:right w:val="nil"/>
            </w:tcBorders>
          </w:tcPr>
          <w:p w:rsidR="005D32E9" w:rsidRPr="006C4497" w:rsidRDefault="005D32E9" w:rsidP="005D32E9">
            <w:pPr>
              <w:jc w:val="both"/>
            </w:pPr>
            <w:r w:rsidRPr="006C4497">
              <w:t>Telefaks</w:t>
            </w:r>
          </w:p>
        </w:tc>
        <w:tc>
          <w:tcPr>
            <w:tcW w:w="5921" w:type="dxa"/>
            <w:tcBorders>
              <w:top w:val="single" w:sz="6" w:space="0" w:color="auto"/>
              <w:left w:val="single" w:sz="6" w:space="0" w:color="auto"/>
              <w:bottom w:val="nil"/>
              <w:right w:val="single" w:sz="6" w:space="0" w:color="auto"/>
            </w:tcBorders>
          </w:tcPr>
          <w:p w:rsidR="005D32E9" w:rsidRPr="006C4497" w:rsidRDefault="005D32E9" w:rsidP="005D32E9">
            <w:pPr>
              <w:jc w:val="both"/>
            </w:pPr>
            <w:r w:rsidRPr="006C4497">
              <w:fldChar w:fldCharType="begin">
                <w:ffData>
                  <w:name w:val="Besedilo3"/>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p>
        </w:tc>
      </w:tr>
      <w:tr w:rsidR="005D32E9" w:rsidRPr="006C4497" w:rsidTr="005D32E9">
        <w:trPr>
          <w:trHeight w:val="403"/>
        </w:trPr>
        <w:tc>
          <w:tcPr>
            <w:tcW w:w="3261" w:type="dxa"/>
            <w:tcBorders>
              <w:top w:val="single" w:sz="6" w:space="0" w:color="auto"/>
              <w:left w:val="single" w:sz="6" w:space="0" w:color="auto"/>
              <w:bottom w:val="nil"/>
              <w:right w:val="nil"/>
            </w:tcBorders>
          </w:tcPr>
          <w:p w:rsidR="005D32E9" w:rsidRPr="006C4497" w:rsidRDefault="005D32E9" w:rsidP="005D32E9">
            <w:pPr>
              <w:jc w:val="both"/>
            </w:pPr>
            <w:r w:rsidRPr="006C4497">
              <w:t>Mobilni telefon</w:t>
            </w:r>
          </w:p>
        </w:tc>
        <w:tc>
          <w:tcPr>
            <w:tcW w:w="5921" w:type="dxa"/>
            <w:tcBorders>
              <w:top w:val="single" w:sz="6" w:space="0" w:color="auto"/>
              <w:left w:val="single" w:sz="6" w:space="0" w:color="auto"/>
              <w:bottom w:val="nil"/>
              <w:right w:val="single" w:sz="6" w:space="0" w:color="auto"/>
            </w:tcBorders>
          </w:tcPr>
          <w:p w:rsidR="005D32E9" w:rsidRPr="006C4497" w:rsidRDefault="005D32E9" w:rsidP="005D32E9">
            <w:pPr>
              <w:jc w:val="both"/>
            </w:pPr>
            <w:r w:rsidRPr="006C4497">
              <w:fldChar w:fldCharType="begin">
                <w:ffData>
                  <w:name w:val="Besedilo3"/>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p>
        </w:tc>
      </w:tr>
      <w:tr w:rsidR="005D32E9" w:rsidRPr="006C4497" w:rsidTr="005D32E9">
        <w:trPr>
          <w:trHeight w:val="403"/>
        </w:trPr>
        <w:tc>
          <w:tcPr>
            <w:tcW w:w="3261" w:type="dxa"/>
            <w:tcBorders>
              <w:top w:val="single" w:sz="6" w:space="0" w:color="auto"/>
              <w:left w:val="single" w:sz="6" w:space="0" w:color="auto"/>
              <w:bottom w:val="nil"/>
              <w:right w:val="nil"/>
            </w:tcBorders>
          </w:tcPr>
          <w:p w:rsidR="005D32E9" w:rsidRPr="006C4497" w:rsidRDefault="005D32E9" w:rsidP="005D32E9">
            <w:pPr>
              <w:jc w:val="both"/>
            </w:pPr>
            <w:r w:rsidRPr="006C4497">
              <w:t>Kontaktna oseba</w:t>
            </w:r>
          </w:p>
        </w:tc>
        <w:tc>
          <w:tcPr>
            <w:tcW w:w="5921" w:type="dxa"/>
            <w:tcBorders>
              <w:top w:val="single" w:sz="6" w:space="0" w:color="auto"/>
              <w:left w:val="single" w:sz="6" w:space="0" w:color="auto"/>
              <w:bottom w:val="nil"/>
              <w:right w:val="single" w:sz="6" w:space="0" w:color="auto"/>
            </w:tcBorders>
          </w:tcPr>
          <w:p w:rsidR="005D32E9" w:rsidRPr="006C4497" w:rsidRDefault="005D32E9" w:rsidP="005D32E9">
            <w:pPr>
              <w:jc w:val="both"/>
            </w:pPr>
            <w:r w:rsidRPr="006C4497">
              <w:fldChar w:fldCharType="begin">
                <w:ffData>
                  <w:name w:val="Besedilo3"/>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p>
        </w:tc>
      </w:tr>
      <w:tr w:rsidR="005D32E9" w:rsidRPr="006C4497" w:rsidTr="005D32E9">
        <w:trPr>
          <w:trHeight w:val="403"/>
        </w:trPr>
        <w:tc>
          <w:tcPr>
            <w:tcW w:w="3261" w:type="dxa"/>
            <w:tcBorders>
              <w:top w:val="single" w:sz="6" w:space="0" w:color="auto"/>
              <w:left w:val="single" w:sz="6" w:space="0" w:color="auto"/>
              <w:bottom w:val="single" w:sz="4" w:space="0" w:color="auto"/>
              <w:right w:val="nil"/>
            </w:tcBorders>
          </w:tcPr>
          <w:p w:rsidR="005D32E9" w:rsidRPr="006C4497" w:rsidRDefault="005D32E9" w:rsidP="005D32E9">
            <w:pPr>
              <w:jc w:val="both"/>
            </w:pPr>
            <w:r w:rsidRPr="006C4497">
              <w:t>Zakoniti zastopnik</w:t>
            </w:r>
          </w:p>
        </w:tc>
        <w:tc>
          <w:tcPr>
            <w:tcW w:w="5921" w:type="dxa"/>
            <w:tcBorders>
              <w:top w:val="single" w:sz="6" w:space="0" w:color="auto"/>
              <w:left w:val="single" w:sz="6" w:space="0" w:color="auto"/>
              <w:bottom w:val="single" w:sz="4" w:space="0" w:color="auto"/>
              <w:right w:val="single" w:sz="6" w:space="0" w:color="auto"/>
            </w:tcBorders>
          </w:tcPr>
          <w:p w:rsidR="005D32E9" w:rsidRPr="006C4497" w:rsidRDefault="005D32E9" w:rsidP="005D32E9">
            <w:pPr>
              <w:jc w:val="both"/>
            </w:pPr>
            <w:r w:rsidRPr="006C4497">
              <w:fldChar w:fldCharType="begin">
                <w:ffData>
                  <w:name w:val="Besedilo3"/>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p>
        </w:tc>
      </w:tr>
    </w:tbl>
    <w:p w:rsidR="005D32E9" w:rsidRPr="006C4497" w:rsidRDefault="005D32E9" w:rsidP="005D32E9">
      <w:pPr>
        <w:jc w:val="both"/>
      </w:pPr>
    </w:p>
    <w:p w:rsidR="005D32E9" w:rsidRPr="006C4497" w:rsidRDefault="005D32E9" w:rsidP="005D32E9">
      <w:pPr>
        <w:jc w:val="both"/>
        <w:rPr>
          <w:b/>
        </w:rPr>
      </w:pPr>
    </w:p>
    <w:p w:rsidR="005D32E9" w:rsidRPr="006C4497" w:rsidRDefault="005D32E9" w:rsidP="005D32E9">
      <w:pPr>
        <w:jc w:val="both"/>
        <w:rPr>
          <w:b/>
        </w:rPr>
      </w:pPr>
      <w:r w:rsidRPr="006C4497">
        <w:rPr>
          <w:b/>
        </w:rPr>
        <w:t>Datum:</w:t>
      </w:r>
      <w:r w:rsidRPr="006C4497">
        <w:rPr>
          <w:b/>
        </w:rPr>
        <w:tab/>
      </w:r>
      <w:r w:rsidRPr="006C4497">
        <w:rPr>
          <w:b/>
        </w:rPr>
        <w:tab/>
      </w:r>
      <w:r w:rsidRPr="006C4497">
        <w:rPr>
          <w:b/>
        </w:rPr>
        <w:tab/>
      </w:r>
      <w:r w:rsidRPr="006C4497">
        <w:rPr>
          <w:b/>
        </w:rPr>
        <w:tab/>
      </w:r>
      <w:r w:rsidRPr="006C4497">
        <w:rPr>
          <w:b/>
        </w:rPr>
        <w:tab/>
      </w:r>
      <w:r w:rsidRPr="006C4497">
        <w:rPr>
          <w:b/>
        </w:rPr>
        <w:tab/>
        <w:t>Žig in podpis ponudnika:</w:t>
      </w:r>
    </w:p>
    <w:p w:rsidR="005D32E9" w:rsidRPr="006C4497" w:rsidRDefault="005D32E9" w:rsidP="005D32E9">
      <w:pPr>
        <w:pStyle w:val="Navaden1"/>
        <w:jc w:val="both"/>
      </w:pPr>
      <w:r w:rsidRPr="006C4497">
        <w:br w:type="page"/>
      </w:r>
      <w:r>
        <w:lastRenderedPageBreak/>
        <w:t>Obrazec št. 4</w:t>
      </w:r>
    </w:p>
    <w:p w:rsidR="005D32E9" w:rsidRPr="006C4497" w:rsidRDefault="005D32E9" w:rsidP="005D32E9">
      <w:pPr>
        <w:pStyle w:val="Navaden1"/>
        <w:jc w:val="both"/>
      </w:pPr>
    </w:p>
    <w:p w:rsidR="005D32E9" w:rsidRPr="006C4497" w:rsidRDefault="005D32E9" w:rsidP="005D32E9">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r w:rsidRPr="006C4497">
        <w:rPr>
          <w:b/>
          <w:bCs/>
          <w:color w:val="000000"/>
          <w:sz w:val="22"/>
          <w:szCs w:val="22"/>
        </w:rPr>
        <w:t xml:space="preserve">Naziv podizvajalca: </w:t>
      </w:r>
      <w:r w:rsidRPr="006C4497">
        <w:rPr>
          <w:b/>
          <w:bCs/>
          <w:color w:val="000000"/>
          <w:sz w:val="22"/>
          <w:szCs w:val="22"/>
        </w:rPr>
        <w:fldChar w:fldCharType="begin">
          <w:ffData>
            <w:name w:val="Besedilo1"/>
            <w:enabled/>
            <w:calcOnExit w:val="0"/>
            <w:textInput/>
          </w:ffData>
        </w:fldChar>
      </w:r>
      <w:bookmarkStart w:id="13" w:name="Besedilo1"/>
      <w:r w:rsidRPr="006C4497">
        <w:rPr>
          <w:b/>
          <w:bCs/>
          <w:color w:val="000000"/>
          <w:sz w:val="22"/>
          <w:szCs w:val="22"/>
        </w:rPr>
        <w:instrText xml:space="preserve"> FORMTEXT </w:instrText>
      </w:r>
      <w:r w:rsidRPr="006C4497">
        <w:rPr>
          <w:b/>
          <w:bCs/>
          <w:color w:val="000000"/>
          <w:sz w:val="22"/>
          <w:szCs w:val="22"/>
        </w:rPr>
      </w:r>
      <w:r w:rsidRPr="006C4497">
        <w:rPr>
          <w:b/>
          <w:bCs/>
          <w:color w:val="000000"/>
          <w:sz w:val="22"/>
          <w:szCs w:val="22"/>
        </w:rPr>
        <w:fldChar w:fldCharType="separate"/>
      </w:r>
      <w:r w:rsidRPr="006C4497">
        <w:rPr>
          <w:b/>
          <w:bCs/>
          <w:noProof/>
          <w:color w:val="000000"/>
          <w:sz w:val="22"/>
          <w:szCs w:val="22"/>
        </w:rPr>
        <w:t> </w:t>
      </w:r>
      <w:r w:rsidRPr="006C4497">
        <w:rPr>
          <w:b/>
          <w:bCs/>
          <w:noProof/>
          <w:color w:val="000000"/>
          <w:sz w:val="22"/>
          <w:szCs w:val="22"/>
        </w:rPr>
        <w:t> </w:t>
      </w:r>
      <w:r w:rsidRPr="006C4497">
        <w:rPr>
          <w:b/>
          <w:bCs/>
          <w:noProof/>
          <w:color w:val="000000"/>
          <w:sz w:val="22"/>
          <w:szCs w:val="22"/>
        </w:rPr>
        <w:t> </w:t>
      </w:r>
      <w:r w:rsidRPr="006C4497">
        <w:rPr>
          <w:b/>
          <w:bCs/>
          <w:noProof/>
          <w:color w:val="000000"/>
          <w:sz w:val="22"/>
          <w:szCs w:val="22"/>
        </w:rPr>
        <w:t> </w:t>
      </w:r>
      <w:r w:rsidRPr="006C4497">
        <w:rPr>
          <w:b/>
          <w:bCs/>
          <w:noProof/>
          <w:color w:val="000000"/>
          <w:sz w:val="22"/>
          <w:szCs w:val="22"/>
        </w:rPr>
        <w:t> </w:t>
      </w:r>
      <w:r w:rsidRPr="006C4497">
        <w:rPr>
          <w:b/>
          <w:bCs/>
          <w:color w:val="000000"/>
          <w:sz w:val="22"/>
          <w:szCs w:val="22"/>
        </w:rPr>
        <w:fldChar w:fldCharType="end"/>
      </w:r>
      <w:bookmarkEnd w:id="13"/>
      <w:r w:rsidRPr="006C4497">
        <w:rPr>
          <w:color w:val="000000"/>
          <w:sz w:val="22"/>
          <w:szCs w:val="22"/>
        </w:rPr>
        <w:t> </w:t>
      </w:r>
      <w:r w:rsidRPr="006C4497">
        <w:rPr>
          <w:color w:val="000000"/>
          <w:sz w:val="22"/>
          <w:szCs w:val="22"/>
        </w:rPr>
        <w:t> </w:t>
      </w:r>
      <w:r w:rsidRPr="006C4497">
        <w:rPr>
          <w:color w:val="000000"/>
          <w:sz w:val="22"/>
          <w:szCs w:val="22"/>
        </w:rPr>
        <w:t> </w:t>
      </w:r>
      <w:r w:rsidRPr="006C4497">
        <w:rPr>
          <w:color w:val="000000"/>
          <w:sz w:val="22"/>
          <w:szCs w:val="22"/>
        </w:rPr>
        <w:t> </w:t>
      </w:r>
      <w:r w:rsidRPr="006C4497">
        <w:rPr>
          <w:color w:val="000000"/>
          <w:sz w:val="22"/>
          <w:szCs w:val="22"/>
        </w:rPr>
        <w:t> </w:t>
      </w:r>
    </w:p>
    <w:p w:rsidR="005D32E9" w:rsidRPr="006C4497" w:rsidRDefault="005D32E9" w:rsidP="005D32E9">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p>
    <w:p w:rsidR="005D32E9" w:rsidRPr="006C4497" w:rsidRDefault="005D32E9" w:rsidP="005D32E9">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r w:rsidRPr="006C4497">
        <w:rPr>
          <w:b/>
          <w:bCs/>
          <w:color w:val="000000"/>
          <w:sz w:val="22"/>
          <w:szCs w:val="22"/>
        </w:rPr>
        <w:t xml:space="preserve">Naslov podizvajalca: </w:t>
      </w:r>
      <w:r w:rsidRPr="006C4497">
        <w:rPr>
          <w:b/>
          <w:bCs/>
          <w:color w:val="000000"/>
          <w:sz w:val="22"/>
          <w:szCs w:val="22"/>
        </w:rPr>
        <w:fldChar w:fldCharType="begin">
          <w:ffData>
            <w:name w:val="Besedilo2"/>
            <w:enabled/>
            <w:calcOnExit w:val="0"/>
            <w:textInput/>
          </w:ffData>
        </w:fldChar>
      </w:r>
      <w:bookmarkStart w:id="14" w:name="Besedilo2"/>
      <w:r w:rsidRPr="006C4497">
        <w:rPr>
          <w:b/>
          <w:bCs/>
          <w:color w:val="000000"/>
          <w:sz w:val="22"/>
          <w:szCs w:val="22"/>
        </w:rPr>
        <w:instrText xml:space="preserve"> FORMTEXT </w:instrText>
      </w:r>
      <w:r w:rsidRPr="006C4497">
        <w:rPr>
          <w:b/>
          <w:bCs/>
          <w:color w:val="000000"/>
          <w:sz w:val="22"/>
          <w:szCs w:val="22"/>
        </w:rPr>
      </w:r>
      <w:r w:rsidRPr="006C4497">
        <w:rPr>
          <w:b/>
          <w:bCs/>
          <w:color w:val="000000"/>
          <w:sz w:val="22"/>
          <w:szCs w:val="22"/>
        </w:rPr>
        <w:fldChar w:fldCharType="separate"/>
      </w:r>
      <w:r w:rsidRPr="006C4497">
        <w:rPr>
          <w:b/>
          <w:bCs/>
          <w:noProof/>
          <w:color w:val="000000"/>
          <w:sz w:val="22"/>
          <w:szCs w:val="22"/>
        </w:rPr>
        <w:t> </w:t>
      </w:r>
      <w:r w:rsidRPr="006C4497">
        <w:rPr>
          <w:b/>
          <w:bCs/>
          <w:noProof/>
          <w:color w:val="000000"/>
          <w:sz w:val="22"/>
          <w:szCs w:val="22"/>
        </w:rPr>
        <w:t> </w:t>
      </w:r>
      <w:r w:rsidRPr="006C4497">
        <w:rPr>
          <w:b/>
          <w:bCs/>
          <w:noProof/>
          <w:color w:val="000000"/>
          <w:sz w:val="22"/>
          <w:szCs w:val="22"/>
        </w:rPr>
        <w:t> </w:t>
      </w:r>
      <w:r w:rsidRPr="006C4497">
        <w:rPr>
          <w:b/>
          <w:bCs/>
          <w:noProof/>
          <w:color w:val="000000"/>
          <w:sz w:val="22"/>
          <w:szCs w:val="22"/>
        </w:rPr>
        <w:t> </w:t>
      </w:r>
      <w:r w:rsidRPr="006C4497">
        <w:rPr>
          <w:b/>
          <w:bCs/>
          <w:noProof/>
          <w:color w:val="000000"/>
          <w:sz w:val="22"/>
          <w:szCs w:val="22"/>
        </w:rPr>
        <w:t> </w:t>
      </w:r>
      <w:r w:rsidRPr="006C4497">
        <w:rPr>
          <w:b/>
          <w:bCs/>
          <w:color w:val="000000"/>
          <w:sz w:val="22"/>
          <w:szCs w:val="22"/>
        </w:rPr>
        <w:fldChar w:fldCharType="end"/>
      </w:r>
      <w:bookmarkEnd w:id="14"/>
      <w:r w:rsidRPr="006C4497">
        <w:rPr>
          <w:color w:val="000000"/>
          <w:sz w:val="22"/>
          <w:szCs w:val="22"/>
        </w:rPr>
        <w:t> </w:t>
      </w:r>
      <w:r w:rsidRPr="006C4497">
        <w:rPr>
          <w:color w:val="000000"/>
          <w:sz w:val="22"/>
          <w:szCs w:val="22"/>
        </w:rPr>
        <w:t> </w:t>
      </w:r>
      <w:r w:rsidRPr="006C4497">
        <w:rPr>
          <w:color w:val="000000"/>
          <w:sz w:val="22"/>
          <w:szCs w:val="22"/>
        </w:rPr>
        <w:t> </w:t>
      </w:r>
      <w:r w:rsidRPr="006C4497">
        <w:rPr>
          <w:color w:val="000000"/>
          <w:sz w:val="22"/>
          <w:szCs w:val="22"/>
        </w:rPr>
        <w:t> </w:t>
      </w:r>
      <w:r w:rsidRPr="006C4497">
        <w:rPr>
          <w:color w:val="000000"/>
          <w:sz w:val="22"/>
          <w:szCs w:val="22"/>
        </w:rPr>
        <w:t> </w:t>
      </w:r>
    </w:p>
    <w:p w:rsidR="005D32E9" w:rsidRPr="006C4497" w:rsidRDefault="005D32E9" w:rsidP="005D32E9">
      <w:pPr>
        <w:keepNext/>
        <w:jc w:val="both"/>
        <w:outlineLvl w:val="5"/>
        <w:rPr>
          <w:b/>
          <w:sz w:val="32"/>
        </w:rPr>
      </w:pPr>
    </w:p>
    <w:p w:rsidR="005D32E9" w:rsidRPr="006C4497" w:rsidRDefault="005D32E9" w:rsidP="005D32E9">
      <w:pPr>
        <w:keepNext/>
        <w:jc w:val="both"/>
        <w:outlineLvl w:val="5"/>
        <w:rPr>
          <w:b/>
          <w:sz w:val="32"/>
        </w:rPr>
      </w:pPr>
    </w:p>
    <w:p w:rsidR="005D32E9" w:rsidRPr="006C4497" w:rsidRDefault="005D32E9" w:rsidP="005D32E9">
      <w:pPr>
        <w:keepNext/>
        <w:jc w:val="both"/>
        <w:outlineLvl w:val="5"/>
        <w:rPr>
          <w:b/>
          <w:sz w:val="32"/>
        </w:rPr>
      </w:pPr>
    </w:p>
    <w:p w:rsidR="005D32E9" w:rsidRPr="006C4497" w:rsidRDefault="005D32E9" w:rsidP="005D32E9">
      <w:pPr>
        <w:keepNext/>
        <w:jc w:val="both"/>
        <w:outlineLvl w:val="5"/>
        <w:rPr>
          <w:b/>
          <w:sz w:val="32"/>
        </w:rPr>
      </w:pPr>
    </w:p>
    <w:p w:rsidR="005D32E9" w:rsidRPr="006C4497" w:rsidRDefault="005D32E9" w:rsidP="005D32E9">
      <w:pPr>
        <w:keepNext/>
        <w:jc w:val="both"/>
        <w:outlineLvl w:val="5"/>
        <w:rPr>
          <w:b/>
          <w:sz w:val="32"/>
        </w:rPr>
      </w:pPr>
    </w:p>
    <w:p w:rsidR="005D32E9" w:rsidRPr="006C4497" w:rsidRDefault="005D32E9" w:rsidP="005D32E9">
      <w:pPr>
        <w:jc w:val="both"/>
        <w:rPr>
          <w:b/>
          <w:sz w:val="22"/>
          <w:szCs w:val="22"/>
        </w:rPr>
      </w:pPr>
    </w:p>
    <w:p w:rsidR="005D32E9" w:rsidRPr="006C4497" w:rsidRDefault="005D32E9" w:rsidP="005D32E9">
      <w:pPr>
        <w:jc w:val="both"/>
        <w:rPr>
          <w:b/>
          <w:sz w:val="32"/>
          <w:szCs w:val="32"/>
        </w:rPr>
      </w:pPr>
      <w:r w:rsidRPr="006C4497">
        <w:rPr>
          <w:b/>
          <w:sz w:val="32"/>
          <w:szCs w:val="32"/>
        </w:rPr>
        <w:t>ZAHTEVA      PO</w:t>
      </w:r>
      <w:r w:rsidR="00F6308B">
        <w:rPr>
          <w:b/>
          <w:sz w:val="32"/>
          <w:szCs w:val="32"/>
        </w:rPr>
        <w:t>D</w:t>
      </w:r>
      <w:r w:rsidRPr="006C4497">
        <w:rPr>
          <w:b/>
          <w:sz w:val="32"/>
          <w:szCs w:val="32"/>
        </w:rPr>
        <w:t>IZVAJALCA</w:t>
      </w:r>
      <w:r w:rsidR="00F6308B">
        <w:rPr>
          <w:b/>
          <w:sz w:val="32"/>
          <w:szCs w:val="32"/>
        </w:rPr>
        <w:t xml:space="preserve"> </w:t>
      </w:r>
      <w:r w:rsidRPr="006C4497">
        <w:rPr>
          <w:b/>
          <w:sz w:val="32"/>
          <w:szCs w:val="32"/>
        </w:rPr>
        <w:t xml:space="preserve"> ZA NEPOSREDNO</w:t>
      </w:r>
      <w:r w:rsidR="00F6308B">
        <w:rPr>
          <w:b/>
          <w:sz w:val="32"/>
          <w:szCs w:val="32"/>
        </w:rPr>
        <w:t xml:space="preserve"> </w:t>
      </w:r>
      <w:r w:rsidRPr="006C4497">
        <w:rPr>
          <w:b/>
          <w:sz w:val="32"/>
          <w:szCs w:val="32"/>
        </w:rPr>
        <w:t xml:space="preserve"> PLAČILO</w:t>
      </w:r>
    </w:p>
    <w:p w:rsidR="005D32E9" w:rsidRPr="006C4497" w:rsidRDefault="005D32E9" w:rsidP="005D32E9">
      <w:pPr>
        <w:jc w:val="both"/>
        <w:rPr>
          <w:b/>
          <w:sz w:val="32"/>
          <w:szCs w:val="32"/>
        </w:rPr>
      </w:pPr>
    </w:p>
    <w:p w:rsidR="005D32E9" w:rsidRPr="006C4497" w:rsidRDefault="005D32E9" w:rsidP="005D32E9">
      <w:pPr>
        <w:jc w:val="both"/>
        <w:rPr>
          <w:b/>
          <w:sz w:val="28"/>
          <w:szCs w:val="28"/>
        </w:rPr>
      </w:pPr>
    </w:p>
    <w:p w:rsidR="005D32E9" w:rsidRPr="006C4497" w:rsidRDefault="005D32E9" w:rsidP="005D32E9">
      <w:pPr>
        <w:jc w:val="both"/>
        <w:rPr>
          <w:b/>
          <w:sz w:val="28"/>
          <w:szCs w:val="28"/>
        </w:rPr>
      </w:pPr>
    </w:p>
    <w:p w:rsidR="005D32E9" w:rsidRPr="006C4497" w:rsidRDefault="005D32E9" w:rsidP="005D32E9">
      <w:pPr>
        <w:jc w:val="both"/>
        <w:rPr>
          <w:b/>
          <w:sz w:val="28"/>
          <w:szCs w:val="28"/>
        </w:rPr>
      </w:pPr>
    </w:p>
    <w:p w:rsidR="005D32E9" w:rsidRPr="006C4497" w:rsidRDefault="005D32E9" w:rsidP="005D32E9">
      <w:pPr>
        <w:spacing w:line="360" w:lineRule="auto"/>
        <w:jc w:val="both"/>
        <w:rPr>
          <w:color w:val="000000"/>
          <w:sz w:val="22"/>
          <w:szCs w:val="22"/>
        </w:rPr>
      </w:pPr>
      <w:r w:rsidRPr="006C4497">
        <w:rPr>
          <w:b/>
          <w:sz w:val="22"/>
          <w:szCs w:val="22"/>
        </w:rPr>
        <w:fldChar w:fldCharType="begin">
          <w:ffData>
            <w:name w:val="Besedilo3"/>
            <w:enabled/>
            <w:calcOnExit w:val="0"/>
            <w:textInput/>
          </w:ffData>
        </w:fldChar>
      </w:r>
      <w:r w:rsidRPr="006C4497">
        <w:rPr>
          <w:b/>
          <w:sz w:val="22"/>
          <w:szCs w:val="22"/>
        </w:rPr>
        <w:instrText xml:space="preserve"> FORMTEXT </w:instrText>
      </w:r>
      <w:r w:rsidRPr="006C4497">
        <w:rPr>
          <w:b/>
          <w:sz w:val="22"/>
          <w:szCs w:val="22"/>
        </w:rPr>
      </w:r>
      <w:r w:rsidRPr="006C4497">
        <w:rPr>
          <w:b/>
          <w:sz w:val="22"/>
          <w:szCs w:val="22"/>
        </w:rPr>
        <w:fldChar w:fldCharType="separate"/>
      </w:r>
      <w:r w:rsidRPr="006C4497">
        <w:rPr>
          <w:b/>
          <w:noProof/>
          <w:sz w:val="22"/>
          <w:szCs w:val="22"/>
        </w:rPr>
        <w:t> </w:t>
      </w:r>
      <w:r w:rsidRPr="006C4497">
        <w:rPr>
          <w:b/>
          <w:noProof/>
          <w:sz w:val="22"/>
          <w:szCs w:val="22"/>
        </w:rPr>
        <w:t> </w:t>
      </w:r>
      <w:r w:rsidRPr="006C4497">
        <w:rPr>
          <w:b/>
          <w:noProof/>
          <w:sz w:val="22"/>
          <w:szCs w:val="22"/>
        </w:rPr>
        <w:t> </w:t>
      </w:r>
      <w:r w:rsidRPr="006C4497">
        <w:rPr>
          <w:b/>
          <w:noProof/>
          <w:sz w:val="22"/>
          <w:szCs w:val="22"/>
        </w:rPr>
        <w:t> </w:t>
      </w:r>
      <w:r w:rsidRPr="006C4497">
        <w:rPr>
          <w:b/>
          <w:noProof/>
          <w:sz w:val="22"/>
          <w:szCs w:val="22"/>
        </w:rPr>
        <w:t> </w:t>
      </w:r>
      <w:r w:rsidRPr="006C4497">
        <w:rPr>
          <w:b/>
          <w:sz w:val="22"/>
          <w:szCs w:val="22"/>
        </w:rPr>
        <w:fldChar w:fldCharType="end"/>
      </w:r>
      <w:r w:rsidRPr="006C4497">
        <w:rPr>
          <w:i/>
          <w:sz w:val="22"/>
          <w:szCs w:val="22"/>
        </w:rPr>
        <w:t xml:space="preserve"> (naziv podizvajalca)</w:t>
      </w:r>
      <w:r w:rsidRPr="006C4497">
        <w:rPr>
          <w:color w:val="000000"/>
          <w:sz w:val="22"/>
          <w:szCs w:val="22"/>
        </w:rPr>
        <w:t xml:space="preserve"> za potrebe javnega naročila objavljenega na portalu javnih naročil s številko objave JN________</w:t>
      </w:r>
      <w:r w:rsidR="00F6308B">
        <w:rPr>
          <w:color w:val="000000"/>
          <w:sz w:val="22"/>
          <w:szCs w:val="22"/>
        </w:rPr>
        <w:t>, z dne _____________</w:t>
      </w:r>
      <w:r w:rsidR="00F6308B" w:rsidRPr="00F6308B">
        <w:rPr>
          <w:b/>
        </w:rPr>
        <w:t xml:space="preserve"> </w:t>
      </w:r>
      <w:r w:rsidR="002415D5" w:rsidRPr="00355E03">
        <w:rPr>
          <w:b/>
          <w:sz w:val="22"/>
          <w:szCs w:val="22"/>
        </w:rPr>
        <w:t>Zagotavljanje strokovnih storitev varstva pred ionizirajočimi sevanji</w:t>
      </w:r>
      <w:r w:rsidRPr="006C4497">
        <w:rPr>
          <w:color w:val="000000"/>
          <w:sz w:val="22"/>
          <w:szCs w:val="22"/>
        </w:rPr>
        <w:t xml:space="preserve"> zahtevamo, da</w:t>
      </w:r>
      <w:r w:rsidRPr="006C4497">
        <w:rPr>
          <w:sz w:val="22"/>
          <w:szCs w:val="22"/>
        </w:rPr>
        <w:t xml:space="preserve"> naročnik namesto glavnemu izvajalcu oziroma ponudniku podjetju </w:t>
      </w:r>
      <w:r w:rsidRPr="006C4497">
        <w:rPr>
          <w:b/>
          <w:sz w:val="22"/>
          <w:szCs w:val="22"/>
        </w:rPr>
        <w:fldChar w:fldCharType="begin">
          <w:ffData>
            <w:name w:val="Besedilo3"/>
            <w:enabled/>
            <w:calcOnExit w:val="0"/>
            <w:textInput/>
          </w:ffData>
        </w:fldChar>
      </w:r>
      <w:r w:rsidRPr="006C4497">
        <w:rPr>
          <w:b/>
          <w:sz w:val="22"/>
          <w:szCs w:val="22"/>
        </w:rPr>
        <w:instrText xml:space="preserve"> FORMTEXT </w:instrText>
      </w:r>
      <w:r w:rsidRPr="006C4497">
        <w:rPr>
          <w:b/>
          <w:sz w:val="22"/>
          <w:szCs w:val="22"/>
        </w:rPr>
      </w:r>
      <w:r w:rsidRPr="006C4497">
        <w:rPr>
          <w:b/>
          <w:sz w:val="22"/>
          <w:szCs w:val="22"/>
        </w:rPr>
        <w:fldChar w:fldCharType="separate"/>
      </w:r>
      <w:r w:rsidRPr="006C4497">
        <w:rPr>
          <w:b/>
          <w:noProof/>
          <w:sz w:val="22"/>
          <w:szCs w:val="22"/>
        </w:rPr>
        <w:t> </w:t>
      </w:r>
      <w:r w:rsidRPr="006C4497">
        <w:rPr>
          <w:b/>
          <w:noProof/>
          <w:sz w:val="22"/>
          <w:szCs w:val="22"/>
        </w:rPr>
        <w:t> </w:t>
      </w:r>
      <w:r w:rsidRPr="006C4497">
        <w:rPr>
          <w:b/>
          <w:noProof/>
          <w:sz w:val="22"/>
          <w:szCs w:val="22"/>
        </w:rPr>
        <w:t> </w:t>
      </w:r>
      <w:r w:rsidRPr="006C4497">
        <w:rPr>
          <w:b/>
          <w:noProof/>
          <w:sz w:val="22"/>
          <w:szCs w:val="22"/>
        </w:rPr>
        <w:t> </w:t>
      </w:r>
      <w:r w:rsidRPr="006C4497">
        <w:rPr>
          <w:b/>
          <w:noProof/>
          <w:sz w:val="22"/>
          <w:szCs w:val="22"/>
        </w:rPr>
        <w:t> </w:t>
      </w:r>
      <w:r w:rsidRPr="006C4497">
        <w:rPr>
          <w:b/>
          <w:sz w:val="22"/>
          <w:szCs w:val="22"/>
        </w:rPr>
        <w:fldChar w:fldCharType="end"/>
      </w:r>
      <w:r w:rsidRPr="006C4497">
        <w:rPr>
          <w:i/>
          <w:sz w:val="22"/>
          <w:szCs w:val="22"/>
        </w:rPr>
        <w:t xml:space="preserve">  (naziv ponudnika) </w:t>
      </w:r>
      <w:r w:rsidRPr="006C4497">
        <w:rPr>
          <w:sz w:val="22"/>
          <w:szCs w:val="22"/>
        </w:rPr>
        <w:t xml:space="preserve">naše terjatve do ponudnika </w:t>
      </w:r>
      <w:r w:rsidRPr="006C4497">
        <w:rPr>
          <w:b/>
          <w:sz w:val="22"/>
          <w:szCs w:val="22"/>
        </w:rPr>
        <w:fldChar w:fldCharType="begin">
          <w:ffData>
            <w:name w:val="Besedilo3"/>
            <w:enabled/>
            <w:calcOnExit w:val="0"/>
            <w:textInput/>
          </w:ffData>
        </w:fldChar>
      </w:r>
      <w:r w:rsidRPr="006C4497">
        <w:rPr>
          <w:b/>
          <w:sz w:val="22"/>
          <w:szCs w:val="22"/>
        </w:rPr>
        <w:instrText xml:space="preserve"> FORMTEXT </w:instrText>
      </w:r>
      <w:r w:rsidRPr="006C4497">
        <w:rPr>
          <w:b/>
          <w:sz w:val="22"/>
          <w:szCs w:val="22"/>
        </w:rPr>
      </w:r>
      <w:r w:rsidRPr="006C4497">
        <w:rPr>
          <w:b/>
          <w:sz w:val="22"/>
          <w:szCs w:val="22"/>
        </w:rPr>
        <w:fldChar w:fldCharType="separate"/>
      </w:r>
      <w:r w:rsidRPr="006C4497">
        <w:rPr>
          <w:b/>
          <w:noProof/>
          <w:sz w:val="22"/>
          <w:szCs w:val="22"/>
        </w:rPr>
        <w:t> </w:t>
      </w:r>
      <w:r w:rsidRPr="006C4497">
        <w:rPr>
          <w:b/>
          <w:noProof/>
          <w:sz w:val="22"/>
          <w:szCs w:val="22"/>
        </w:rPr>
        <w:t> </w:t>
      </w:r>
      <w:r w:rsidRPr="006C4497">
        <w:rPr>
          <w:b/>
          <w:noProof/>
          <w:sz w:val="22"/>
          <w:szCs w:val="22"/>
        </w:rPr>
        <w:t> </w:t>
      </w:r>
      <w:r w:rsidRPr="006C4497">
        <w:rPr>
          <w:b/>
          <w:noProof/>
          <w:sz w:val="22"/>
          <w:szCs w:val="22"/>
        </w:rPr>
        <w:t> </w:t>
      </w:r>
      <w:r w:rsidRPr="006C4497">
        <w:rPr>
          <w:b/>
          <w:noProof/>
          <w:sz w:val="22"/>
          <w:szCs w:val="22"/>
        </w:rPr>
        <w:t> </w:t>
      </w:r>
      <w:r w:rsidRPr="006C4497">
        <w:rPr>
          <w:b/>
          <w:sz w:val="22"/>
          <w:szCs w:val="22"/>
        </w:rPr>
        <w:fldChar w:fldCharType="end"/>
      </w:r>
      <w:r w:rsidRPr="006C4497">
        <w:rPr>
          <w:i/>
          <w:sz w:val="22"/>
          <w:szCs w:val="22"/>
        </w:rPr>
        <w:t xml:space="preserve"> (naziv ponudnika)</w:t>
      </w:r>
      <w:r w:rsidRPr="006C4497">
        <w:rPr>
          <w:color w:val="000000"/>
          <w:sz w:val="22"/>
          <w:szCs w:val="22"/>
        </w:rPr>
        <w:t xml:space="preserve"> </w:t>
      </w:r>
      <w:r w:rsidRPr="006C4497">
        <w:rPr>
          <w:sz w:val="22"/>
          <w:szCs w:val="22"/>
        </w:rPr>
        <w:t xml:space="preserve">poravnava direktno na naš transakcijski račun. </w:t>
      </w:r>
    </w:p>
    <w:p w:rsidR="005D32E9" w:rsidRPr="006C4497" w:rsidRDefault="005D32E9" w:rsidP="005D32E9">
      <w:pPr>
        <w:jc w:val="both"/>
        <w:rPr>
          <w:sz w:val="22"/>
          <w:szCs w:val="22"/>
        </w:rPr>
      </w:pPr>
    </w:p>
    <w:p w:rsidR="005D32E9" w:rsidRPr="006C4497" w:rsidRDefault="005D32E9" w:rsidP="005D32E9">
      <w:pPr>
        <w:jc w:val="both"/>
        <w:rPr>
          <w:color w:val="000000"/>
          <w:sz w:val="22"/>
          <w:szCs w:val="22"/>
        </w:rPr>
      </w:pPr>
    </w:p>
    <w:p w:rsidR="005D32E9" w:rsidRPr="006C4497" w:rsidRDefault="005D32E9" w:rsidP="005D32E9">
      <w:pPr>
        <w:jc w:val="both"/>
        <w:rPr>
          <w:color w:val="000000"/>
          <w:sz w:val="22"/>
          <w:szCs w:val="22"/>
        </w:rPr>
      </w:pPr>
    </w:p>
    <w:p w:rsidR="005D32E9" w:rsidRPr="006C4497" w:rsidRDefault="005D32E9" w:rsidP="005D32E9">
      <w:pPr>
        <w:jc w:val="both"/>
        <w:rPr>
          <w:b/>
          <w:sz w:val="22"/>
          <w:szCs w:val="22"/>
        </w:rPr>
      </w:pPr>
    </w:p>
    <w:p w:rsidR="005D32E9" w:rsidRPr="006C4497" w:rsidRDefault="005D32E9" w:rsidP="005D32E9">
      <w:pPr>
        <w:jc w:val="both"/>
        <w:rPr>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119"/>
        <w:gridCol w:w="3192"/>
        <w:gridCol w:w="2831"/>
      </w:tblGrid>
      <w:tr w:rsidR="005D32E9" w:rsidRPr="006C4497" w:rsidTr="005D32E9">
        <w:tc>
          <w:tcPr>
            <w:tcW w:w="3119" w:type="dxa"/>
            <w:tcBorders>
              <w:top w:val="nil"/>
              <w:left w:val="nil"/>
              <w:bottom w:val="nil"/>
              <w:right w:val="nil"/>
            </w:tcBorders>
          </w:tcPr>
          <w:p w:rsidR="005D32E9" w:rsidRPr="006C4497" w:rsidRDefault="005D32E9" w:rsidP="005D32E9">
            <w:pPr>
              <w:jc w:val="both"/>
              <w:rPr>
                <w:b/>
                <w:sz w:val="22"/>
                <w:szCs w:val="22"/>
              </w:rPr>
            </w:pPr>
            <w:r w:rsidRPr="006C4497">
              <w:rPr>
                <w:b/>
                <w:sz w:val="22"/>
                <w:szCs w:val="22"/>
              </w:rPr>
              <w:t>Kraj in datum:</w:t>
            </w:r>
          </w:p>
        </w:tc>
        <w:tc>
          <w:tcPr>
            <w:tcW w:w="3192" w:type="dxa"/>
            <w:tcBorders>
              <w:top w:val="nil"/>
              <w:left w:val="nil"/>
              <w:bottom w:val="nil"/>
              <w:right w:val="nil"/>
            </w:tcBorders>
          </w:tcPr>
          <w:p w:rsidR="005D32E9" w:rsidRPr="006C4497" w:rsidRDefault="005D32E9" w:rsidP="005D32E9">
            <w:pPr>
              <w:jc w:val="both"/>
              <w:rPr>
                <w:b/>
                <w:sz w:val="22"/>
                <w:szCs w:val="22"/>
              </w:rPr>
            </w:pPr>
            <w:r w:rsidRPr="006C4497">
              <w:rPr>
                <w:b/>
                <w:sz w:val="22"/>
                <w:szCs w:val="22"/>
              </w:rPr>
              <w:t>Žig:</w:t>
            </w:r>
          </w:p>
        </w:tc>
        <w:tc>
          <w:tcPr>
            <w:tcW w:w="2831" w:type="dxa"/>
            <w:tcBorders>
              <w:top w:val="nil"/>
              <w:left w:val="nil"/>
              <w:bottom w:val="nil"/>
              <w:right w:val="nil"/>
            </w:tcBorders>
          </w:tcPr>
          <w:p w:rsidR="005D32E9" w:rsidRPr="006C4497" w:rsidRDefault="005D32E9" w:rsidP="005D32E9">
            <w:pPr>
              <w:jc w:val="both"/>
              <w:rPr>
                <w:b/>
                <w:sz w:val="22"/>
                <w:szCs w:val="22"/>
              </w:rPr>
            </w:pPr>
            <w:r w:rsidRPr="006C4497">
              <w:rPr>
                <w:b/>
                <w:sz w:val="22"/>
                <w:szCs w:val="22"/>
              </w:rPr>
              <w:t>Podpis:</w:t>
            </w:r>
          </w:p>
        </w:tc>
      </w:tr>
      <w:tr w:rsidR="005D32E9" w:rsidRPr="006C4497" w:rsidTr="005D32E9">
        <w:tc>
          <w:tcPr>
            <w:tcW w:w="3119" w:type="dxa"/>
            <w:tcBorders>
              <w:top w:val="nil"/>
              <w:left w:val="nil"/>
              <w:bottom w:val="single" w:sz="6" w:space="0" w:color="auto"/>
              <w:right w:val="nil"/>
            </w:tcBorders>
          </w:tcPr>
          <w:p w:rsidR="005D32E9" w:rsidRPr="006C4497" w:rsidRDefault="005D32E9" w:rsidP="005D32E9">
            <w:pPr>
              <w:jc w:val="both"/>
              <w:rPr>
                <w:b/>
                <w:sz w:val="22"/>
                <w:szCs w:val="22"/>
              </w:rPr>
            </w:pPr>
          </w:p>
          <w:p w:rsidR="005D32E9" w:rsidRPr="006C4497" w:rsidRDefault="005D32E9" w:rsidP="005D32E9">
            <w:pPr>
              <w:jc w:val="both"/>
              <w:rPr>
                <w:b/>
                <w:sz w:val="22"/>
                <w:szCs w:val="22"/>
              </w:rPr>
            </w:pPr>
            <w:r w:rsidRPr="006C4497">
              <w:rPr>
                <w:b/>
                <w:sz w:val="22"/>
                <w:szCs w:val="22"/>
              </w:rPr>
              <w:fldChar w:fldCharType="begin">
                <w:ffData>
                  <w:name w:val="Besedilo3"/>
                  <w:enabled/>
                  <w:calcOnExit w:val="0"/>
                  <w:textInput/>
                </w:ffData>
              </w:fldChar>
            </w:r>
            <w:bookmarkStart w:id="15" w:name="Besedilo3"/>
            <w:r w:rsidRPr="006C4497">
              <w:rPr>
                <w:b/>
                <w:sz w:val="22"/>
                <w:szCs w:val="22"/>
              </w:rPr>
              <w:instrText xml:space="preserve"> FORMTEXT </w:instrText>
            </w:r>
            <w:r w:rsidRPr="006C4497">
              <w:rPr>
                <w:b/>
                <w:sz w:val="22"/>
                <w:szCs w:val="22"/>
              </w:rPr>
            </w:r>
            <w:r w:rsidRPr="006C4497">
              <w:rPr>
                <w:b/>
                <w:sz w:val="22"/>
                <w:szCs w:val="22"/>
              </w:rPr>
              <w:fldChar w:fldCharType="separate"/>
            </w:r>
            <w:r w:rsidRPr="006C4497">
              <w:rPr>
                <w:b/>
                <w:noProof/>
                <w:sz w:val="22"/>
                <w:szCs w:val="22"/>
              </w:rPr>
              <w:t> </w:t>
            </w:r>
            <w:r w:rsidRPr="006C4497">
              <w:rPr>
                <w:b/>
                <w:noProof/>
                <w:sz w:val="22"/>
                <w:szCs w:val="22"/>
              </w:rPr>
              <w:t> </w:t>
            </w:r>
            <w:r w:rsidRPr="006C4497">
              <w:rPr>
                <w:b/>
                <w:noProof/>
                <w:sz w:val="22"/>
                <w:szCs w:val="22"/>
              </w:rPr>
              <w:t> </w:t>
            </w:r>
            <w:r w:rsidRPr="006C4497">
              <w:rPr>
                <w:b/>
                <w:noProof/>
                <w:sz w:val="22"/>
                <w:szCs w:val="22"/>
              </w:rPr>
              <w:t> </w:t>
            </w:r>
            <w:r w:rsidRPr="006C4497">
              <w:rPr>
                <w:b/>
                <w:noProof/>
                <w:sz w:val="22"/>
                <w:szCs w:val="22"/>
              </w:rPr>
              <w:t> </w:t>
            </w:r>
            <w:r w:rsidRPr="006C4497">
              <w:rPr>
                <w:b/>
                <w:sz w:val="22"/>
                <w:szCs w:val="22"/>
              </w:rPr>
              <w:fldChar w:fldCharType="end"/>
            </w:r>
            <w:bookmarkEnd w:id="15"/>
          </w:p>
          <w:p w:rsidR="005D32E9" w:rsidRPr="006C4497" w:rsidRDefault="005D32E9" w:rsidP="005D32E9">
            <w:pPr>
              <w:jc w:val="both"/>
              <w:rPr>
                <w:b/>
                <w:sz w:val="22"/>
                <w:szCs w:val="22"/>
              </w:rPr>
            </w:pPr>
          </w:p>
        </w:tc>
        <w:tc>
          <w:tcPr>
            <w:tcW w:w="3192" w:type="dxa"/>
            <w:tcBorders>
              <w:top w:val="nil"/>
              <w:left w:val="nil"/>
              <w:bottom w:val="nil"/>
              <w:right w:val="nil"/>
            </w:tcBorders>
          </w:tcPr>
          <w:p w:rsidR="005D32E9" w:rsidRPr="006C4497" w:rsidRDefault="005D32E9" w:rsidP="005D32E9">
            <w:pPr>
              <w:jc w:val="both"/>
              <w:rPr>
                <w:b/>
                <w:sz w:val="22"/>
                <w:szCs w:val="22"/>
              </w:rPr>
            </w:pPr>
          </w:p>
        </w:tc>
        <w:tc>
          <w:tcPr>
            <w:tcW w:w="2831" w:type="dxa"/>
            <w:tcBorders>
              <w:top w:val="nil"/>
              <w:left w:val="nil"/>
              <w:bottom w:val="single" w:sz="6" w:space="0" w:color="auto"/>
              <w:right w:val="nil"/>
            </w:tcBorders>
          </w:tcPr>
          <w:p w:rsidR="005D32E9" w:rsidRPr="006C4497" w:rsidRDefault="005D32E9" w:rsidP="005D32E9">
            <w:pPr>
              <w:jc w:val="both"/>
              <w:rPr>
                <w:b/>
                <w:sz w:val="22"/>
                <w:szCs w:val="22"/>
              </w:rPr>
            </w:pPr>
          </w:p>
          <w:p w:rsidR="005D32E9" w:rsidRPr="006C4497" w:rsidRDefault="005D32E9" w:rsidP="005D32E9">
            <w:pPr>
              <w:jc w:val="both"/>
              <w:rPr>
                <w:b/>
                <w:sz w:val="22"/>
                <w:szCs w:val="22"/>
              </w:rPr>
            </w:pPr>
            <w:r w:rsidRPr="006C4497">
              <w:rPr>
                <w:b/>
                <w:sz w:val="22"/>
                <w:szCs w:val="22"/>
              </w:rPr>
              <w:fldChar w:fldCharType="begin">
                <w:ffData>
                  <w:name w:val="Besedilo4"/>
                  <w:enabled/>
                  <w:calcOnExit w:val="0"/>
                  <w:textInput/>
                </w:ffData>
              </w:fldChar>
            </w:r>
            <w:bookmarkStart w:id="16" w:name="Besedilo4"/>
            <w:r w:rsidRPr="006C4497">
              <w:rPr>
                <w:b/>
                <w:sz w:val="22"/>
                <w:szCs w:val="22"/>
              </w:rPr>
              <w:instrText xml:space="preserve"> FORMTEXT </w:instrText>
            </w:r>
            <w:r w:rsidRPr="006C4497">
              <w:rPr>
                <w:b/>
                <w:sz w:val="22"/>
                <w:szCs w:val="22"/>
              </w:rPr>
            </w:r>
            <w:r w:rsidRPr="006C4497">
              <w:rPr>
                <w:b/>
                <w:sz w:val="22"/>
                <w:szCs w:val="22"/>
              </w:rPr>
              <w:fldChar w:fldCharType="separate"/>
            </w:r>
            <w:r w:rsidRPr="006C4497">
              <w:rPr>
                <w:b/>
                <w:noProof/>
                <w:sz w:val="22"/>
                <w:szCs w:val="22"/>
              </w:rPr>
              <w:t> </w:t>
            </w:r>
            <w:r w:rsidRPr="006C4497">
              <w:rPr>
                <w:b/>
                <w:noProof/>
                <w:sz w:val="22"/>
                <w:szCs w:val="22"/>
              </w:rPr>
              <w:t> </w:t>
            </w:r>
            <w:r w:rsidRPr="006C4497">
              <w:rPr>
                <w:b/>
                <w:noProof/>
                <w:sz w:val="22"/>
                <w:szCs w:val="22"/>
              </w:rPr>
              <w:t> </w:t>
            </w:r>
            <w:r w:rsidRPr="006C4497">
              <w:rPr>
                <w:b/>
                <w:noProof/>
                <w:sz w:val="22"/>
                <w:szCs w:val="22"/>
              </w:rPr>
              <w:t> </w:t>
            </w:r>
            <w:r w:rsidRPr="006C4497">
              <w:rPr>
                <w:b/>
                <w:noProof/>
                <w:sz w:val="22"/>
                <w:szCs w:val="22"/>
              </w:rPr>
              <w:t> </w:t>
            </w:r>
            <w:r w:rsidRPr="006C4497">
              <w:rPr>
                <w:b/>
                <w:sz w:val="22"/>
                <w:szCs w:val="22"/>
              </w:rPr>
              <w:fldChar w:fldCharType="end"/>
            </w:r>
            <w:bookmarkEnd w:id="16"/>
          </w:p>
        </w:tc>
      </w:tr>
    </w:tbl>
    <w:p w:rsidR="005D32E9" w:rsidRPr="006C4497" w:rsidRDefault="005D32E9" w:rsidP="005D32E9">
      <w:pPr>
        <w:pStyle w:val="Navaden1"/>
        <w:jc w:val="both"/>
      </w:pPr>
    </w:p>
    <w:p w:rsidR="005D32E9" w:rsidRPr="006C4497" w:rsidRDefault="005D32E9" w:rsidP="005D32E9">
      <w:pPr>
        <w:pStyle w:val="Navaden1"/>
        <w:jc w:val="both"/>
      </w:pPr>
    </w:p>
    <w:p w:rsidR="005D32E9" w:rsidRPr="006C4497" w:rsidRDefault="005D32E9" w:rsidP="005D32E9">
      <w:pPr>
        <w:pStyle w:val="Navaden1"/>
        <w:jc w:val="both"/>
      </w:pPr>
    </w:p>
    <w:p w:rsidR="005D32E9" w:rsidRPr="006C4497" w:rsidRDefault="005D32E9" w:rsidP="005D32E9">
      <w:pPr>
        <w:jc w:val="both"/>
      </w:pPr>
    </w:p>
    <w:p w:rsidR="005D32E9" w:rsidRPr="006C4497" w:rsidRDefault="005D32E9" w:rsidP="005D32E9">
      <w:pPr>
        <w:jc w:val="both"/>
      </w:pPr>
      <w:r w:rsidRPr="006C4497">
        <w:t xml:space="preserve"> </w:t>
      </w:r>
    </w:p>
    <w:p w:rsidR="00CE750E" w:rsidRDefault="00CE750E">
      <w:pPr>
        <w:spacing w:after="200" w:line="276" w:lineRule="auto"/>
      </w:pPr>
      <w:r>
        <w:br w:type="page"/>
      </w:r>
    </w:p>
    <w:p w:rsidR="00CE750E" w:rsidRPr="006C4497" w:rsidRDefault="00CE750E" w:rsidP="00CE750E">
      <w:pPr>
        <w:jc w:val="both"/>
      </w:pPr>
      <w:r w:rsidRPr="006C4497">
        <w:lastRenderedPageBreak/>
        <w:t xml:space="preserve">Obrazec št. </w:t>
      </w:r>
      <w:r w:rsidR="00E03264">
        <w:t>5</w:t>
      </w:r>
      <w:r w:rsidRPr="006C4497">
        <w:t xml:space="preserve"> </w:t>
      </w:r>
    </w:p>
    <w:p w:rsidR="00CE750E" w:rsidRPr="006C4497" w:rsidRDefault="00CE750E" w:rsidP="00CE750E">
      <w:pPr>
        <w:jc w:val="both"/>
      </w:pPr>
    </w:p>
    <w:p w:rsidR="00CE750E" w:rsidRPr="006C4497" w:rsidRDefault="00CE750E" w:rsidP="00CE750E">
      <w:pPr>
        <w:jc w:val="both"/>
      </w:pPr>
      <w:r>
        <w:t>PODIZVAJALEC</w:t>
      </w:r>
      <w:r w:rsidRPr="006C4497">
        <w:t xml:space="preserve"> </w:t>
      </w:r>
    </w:p>
    <w:p w:rsidR="00CE750E" w:rsidRPr="006C4497" w:rsidRDefault="00CE750E" w:rsidP="00CE750E">
      <w:pPr>
        <w:jc w:val="both"/>
      </w:pPr>
    </w:p>
    <w:p w:rsidR="00CE750E" w:rsidRPr="006C4497" w:rsidRDefault="00CE750E" w:rsidP="00CE750E">
      <w:pPr>
        <w:jc w:val="both"/>
      </w:pPr>
      <w:r w:rsidRPr="006C4497">
        <w:t xml:space="preserve">__________________________________  </w:t>
      </w:r>
    </w:p>
    <w:p w:rsidR="00CE750E" w:rsidRPr="006C4497" w:rsidRDefault="00CE750E" w:rsidP="00CE750E">
      <w:pPr>
        <w:jc w:val="both"/>
      </w:pPr>
    </w:p>
    <w:p w:rsidR="00CE750E" w:rsidRPr="006C4497" w:rsidRDefault="00CE750E" w:rsidP="00CE750E">
      <w:pPr>
        <w:jc w:val="both"/>
      </w:pPr>
      <w:r w:rsidRPr="006C4497">
        <w:t xml:space="preserve"> </w:t>
      </w:r>
    </w:p>
    <w:p w:rsidR="00CE750E" w:rsidRPr="006C4497" w:rsidRDefault="00CE750E" w:rsidP="00CE750E">
      <w:pPr>
        <w:jc w:val="both"/>
      </w:pPr>
      <w:r w:rsidRPr="006C4497">
        <w:t>Ortopedska bolnišnica Valdoltra</w:t>
      </w:r>
    </w:p>
    <w:p w:rsidR="00CE750E" w:rsidRPr="006C4497" w:rsidRDefault="00CE750E" w:rsidP="00CE750E">
      <w:pPr>
        <w:jc w:val="both"/>
      </w:pPr>
      <w:r w:rsidRPr="006C4497">
        <w:t>Jadranska c. 31, 6280 Ankaran</w:t>
      </w:r>
    </w:p>
    <w:p w:rsidR="00CE750E" w:rsidRPr="006C4497" w:rsidRDefault="00CE750E" w:rsidP="00CE750E">
      <w:pPr>
        <w:jc w:val="both"/>
      </w:pPr>
      <w:r w:rsidRPr="006C4497">
        <w:t xml:space="preserve"> </w:t>
      </w:r>
    </w:p>
    <w:p w:rsidR="00CE750E" w:rsidRPr="006C4497" w:rsidRDefault="00CE750E" w:rsidP="00CE750E">
      <w:pPr>
        <w:jc w:val="both"/>
      </w:pPr>
      <w:r w:rsidRPr="006C4497">
        <w:t>I Z J A V A</w:t>
      </w:r>
    </w:p>
    <w:p w:rsidR="00CE750E" w:rsidRPr="006C4497" w:rsidRDefault="00CE750E" w:rsidP="00CE750E">
      <w:pPr>
        <w:jc w:val="both"/>
      </w:pPr>
      <w:r w:rsidRPr="006C4497">
        <w:t xml:space="preserve"> </w:t>
      </w:r>
    </w:p>
    <w:p w:rsidR="00CE750E" w:rsidRPr="006C4497" w:rsidRDefault="00CE750E" w:rsidP="00CE750E">
      <w:pPr>
        <w:jc w:val="both"/>
      </w:pPr>
    </w:p>
    <w:p w:rsidR="00CE750E" w:rsidRPr="006C4497" w:rsidRDefault="00CE750E" w:rsidP="00CE750E">
      <w:pPr>
        <w:jc w:val="both"/>
      </w:pPr>
    </w:p>
    <w:p w:rsidR="00CE750E" w:rsidRPr="006C4497" w:rsidRDefault="00CE750E" w:rsidP="00CE750E">
      <w:pPr>
        <w:jc w:val="both"/>
      </w:pPr>
      <w:r w:rsidRPr="006C4497">
        <w:t>Izjavljamo,</w:t>
      </w:r>
    </w:p>
    <w:p w:rsidR="00CE750E" w:rsidRPr="006C4497" w:rsidRDefault="00CE750E" w:rsidP="00CE750E">
      <w:pPr>
        <w:jc w:val="both"/>
      </w:pPr>
      <w:r w:rsidRPr="006C4497">
        <w:t xml:space="preserve"> </w:t>
      </w:r>
    </w:p>
    <w:p w:rsidR="00CE750E" w:rsidRPr="00F03C1E" w:rsidRDefault="00CE750E" w:rsidP="00CE750E">
      <w:pPr>
        <w:jc w:val="both"/>
      </w:pPr>
      <w:r>
        <w:t>-da nam kot</w:t>
      </w:r>
      <w:r w:rsidRPr="00F03C1E">
        <w:t xml:space="preserve"> gospodarskemu subjektu ali osebi, ki je članica upravnega, vodstvenega ali nadzornega organa tega gospodarskega subjekta ali ki ima pooblastila za njegovo zastopanje ali odločanje ali nadzor v njem, ni bila izrečena pravnomočna sodba, ki ima elemente naslednjih kaznivih dejanj, ki so opredeljena v Kazenskem zakoniku (Uradni list RS, št. 50/12 – uradno prečiščeno besedilo in 54/15</w:t>
      </w:r>
      <w:r w:rsidR="00067728">
        <w:t xml:space="preserve">, </w:t>
      </w:r>
      <w:r w:rsidR="00067728" w:rsidRPr="00067728">
        <w:t xml:space="preserve">6/16 – </w:t>
      </w:r>
      <w:proofErr w:type="spellStart"/>
      <w:r w:rsidR="00067728" w:rsidRPr="00067728">
        <w:t>popr</w:t>
      </w:r>
      <w:proofErr w:type="spellEnd"/>
      <w:r w:rsidR="00067728" w:rsidRPr="00067728">
        <w:t xml:space="preserve">.,in 54/15, 38/16 in 27/17; </w:t>
      </w:r>
      <w:r w:rsidRPr="00F03C1E">
        <w:t>v nadaljnjem besedilu: KZ-1):</w:t>
      </w:r>
    </w:p>
    <w:p w:rsidR="00CE750E" w:rsidRPr="00F03C1E" w:rsidRDefault="00CE750E" w:rsidP="00CE750E">
      <w:pPr>
        <w:ind w:firstLine="330"/>
        <w:jc w:val="both"/>
      </w:pPr>
      <w:r w:rsidRPr="00F03C1E">
        <w:t>– terorizem (108. člen KZ-1),</w:t>
      </w:r>
    </w:p>
    <w:p w:rsidR="00CE750E" w:rsidRPr="00F03C1E" w:rsidRDefault="00CE750E" w:rsidP="00CE750E">
      <w:pPr>
        <w:ind w:firstLine="330"/>
        <w:jc w:val="both"/>
      </w:pPr>
      <w:r w:rsidRPr="00F03C1E">
        <w:t>– financiranje terorizma (109. člen KZ-1),</w:t>
      </w:r>
    </w:p>
    <w:p w:rsidR="00CE750E" w:rsidRPr="00F03C1E" w:rsidRDefault="00CE750E" w:rsidP="00CE750E">
      <w:pPr>
        <w:ind w:firstLine="330"/>
        <w:jc w:val="both"/>
      </w:pPr>
      <w:r w:rsidRPr="00F03C1E">
        <w:t>– ščuvanje in javno poveličevanje terorističnih dejanj (110. člen KZ-1),</w:t>
      </w:r>
    </w:p>
    <w:p w:rsidR="00CE750E" w:rsidRPr="00F03C1E" w:rsidRDefault="00CE750E" w:rsidP="00CE750E">
      <w:pPr>
        <w:ind w:firstLine="330"/>
        <w:jc w:val="both"/>
      </w:pPr>
      <w:r w:rsidRPr="00F03C1E">
        <w:t>– novačenje in usposabljanje za terorizem (111. člen KZ-1),</w:t>
      </w:r>
    </w:p>
    <w:p w:rsidR="00CE750E" w:rsidRPr="00F03C1E" w:rsidRDefault="00CE750E" w:rsidP="00CE750E">
      <w:pPr>
        <w:ind w:firstLine="330"/>
        <w:jc w:val="both"/>
      </w:pPr>
      <w:r w:rsidRPr="00F03C1E">
        <w:t>– spravljanje v suženjsko razmerje (112. člen KZ-1),</w:t>
      </w:r>
    </w:p>
    <w:p w:rsidR="00CE750E" w:rsidRPr="00F03C1E" w:rsidRDefault="00CE750E" w:rsidP="00CE750E">
      <w:pPr>
        <w:ind w:firstLine="330"/>
        <w:jc w:val="both"/>
      </w:pPr>
      <w:r w:rsidRPr="00F03C1E">
        <w:t>– trgovina z ljudmi (113. člen KZ-1),</w:t>
      </w:r>
    </w:p>
    <w:p w:rsidR="00CE750E" w:rsidRPr="00F03C1E" w:rsidRDefault="00CE750E" w:rsidP="00CE750E">
      <w:pPr>
        <w:ind w:firstLine="330"/>
        <w:jc w:val="both"/>
      </w:pPr>
      <w:r w:rsidRPr="00F03C1E">
        <w:t>– sprejemanje podkupnine pri volitvah (157. člen KZ-1),</w:t>
      </w:r>
    </w:p>
    <w:p w:rsidR="00CE750E" w:rsidRPr="00F03C1E" w:rsidRDefault="00CE750E" w:rsidP="00CE750E">
      <w:pPr>
        <w:ind w:firstLine="330"/>
        <w:jc w:val="both"/>
      </w:pPr>
      <w:r w:rsidRPr="00F03C1E">
        <w:t>– kršitev temeljnih pravic delavcev (196. člen KZ-1),</w:t>
      </w:r>
    </w:p>
    <w:p w:rsidR="00CE750E" w:rsidRPr="00F03C1E" w:rsidRDefault="00CE750E" w:rsidP="00CE750E">
      <w:pPr>
        <w:ind w:firstLine="330"/>
        <w:jc w:val="both"/>
      </w:pPr>
      <w:r w:rsidRPr="00F03C1E">
        <w:t>– goljufija (211. člen KZ-1),</w:t>
      </w:r>
    </w:p>
    <w:p w:rsidR="00CE750E" w:rsidRPr="00F03C1E" w:rsidRDefault="00CE750E" w:rsidP="00CE750E">
      <w:pPr>
        <w:ind w:firstLine="330"/>
        <w:jc w:val="both"/>
      </w:pPr>
      <w:r w:rsidRPr="00F03C1E">
        <w:t>– protipravno omejevanje konkurence (225. člen KZ-1),</w:t>
      </w:r>
    </w:p>
    <w:p w:rsidR="00CE750E" w:rsidRPr="00F03C1E" w:rsidRDefault="00CE750E" w:rsidP="00CE750E">
      <w:pPr>
        <w:ind w:firstLine="330"/>
        <w:jc w:val="both"/>
      </w:pPr>
      <w:r w:rsidRPr="00F03C1E">
        <w:t>– povzročitev stečaja z goljufijo ali nevestnim poslovanjem (226. člen KZ-1),</w:t>
      </w:r>
    </w:p>
    <w:p w:rsidR="00CE750E" w:rsidRPr="00F03C1E" w:rsidRDefault="00CE750E" w:rsidP="00CE750E">
      <w:pPr>
        <w:ind w:firstLine="330"/>
        <w:jc w:val="both"/>
      </w:pPr>
      <w:r w:rsidRPr="00F03C1E">
        <w:t>– oškodovanje upnikov (227. člen KZ-1),</w:t>
      </w:r>
    </w:p>
    <w:p w:rsidR="00CE750E" w:rsidRPr="00F03C1E" w:rsidRDefault="00CE750E" w:rsidP="00CE750E">
      <w:pPr>
        <w:ind w:firstLine="330"/>
        <w:jc w:val="both"/>
      </w:pPr>
      <w:r w:rsidRPr="00F03C1E">
        <w:t>– poslovna goljufija (228. člen KZ-1),</w:t>
      </w:r>
    </w:p>
    <w:p w:rsidR="00CE750E" w:rsidRPr="00F03C1E" w:rsidRDefault="00CE750E" w:rsidP="00CE750E">
      <w:pPr>
        <w:ind w:firstLine="330"/>
        <w:jc w:val="both"/>
      </w:pPr>
      <w:r w:rsidRPr="00F03C1E">
        <w:t>– goljufija na škodo Evropske unije (229. člen KZ-1),</w:t>
      </w:r>
    </w:p>
    <w:p w:rsidR="00CE750E" w:rsidRPr="00F03C1E" w:rsidRDefault="00CE750E" w:rsidP="00CE750E">
      <w:pPr>
        <w:ind w:firstLine="330"/>
        <w:jc w:val="both"/>
      </w:pPr>
      <w:r w:rsidRPr="00F03C1E">
        <w:t>– preslepitev pri pridobitvi in uporabi posojila ali ugodnosti (230. člen KZ-1),</w:t>
      </w:r>
    </w:p>
    <w:p w:rsidR="00CE750E" w:rsidRPr="00F03C1E" w:rsidRDefault="00CE750E" w:rsidP="00CE750E">
      <w:pPr>
        <w:ind w:firstLine="330"/>
        <w:jc w:val="both"/>
      </w:pPr>
      <w:r w:rsidRPr="00F03C1E">
        <w:t>– preslepitev pri poslovanju z vrednostnimi papirji (231. člen KZ-1),</w:t>
      </w:r>
    </w:p>
    <w:p w:rsidR="00CE750E" w:rsidRPr="00F03C1E" w:rsidRDefault="00CE750E" w:rsidP="00CE750E">
      <w:pPr>
        <w:ind w:firstLine="330"/>
        <w:jc w:val="both"/>
      </w:pPr>
      <w:r w:rsidRPr="00F03C1E">
        <w:t>– preslepitev kupcev (232. člen KZ-1),</w:t>
      </w:r>
    </w:p>
    <w:p w:rsidR="00CE750E" w:rsidRPr="00F03C1E" w:rsidRDefault="00CE750E" w:rsidP="00CE750E">
      <w:pPr>
        <w:ind w:firstLine="330"/>
        <w:jc w:val="both"/>
      </w:pPr>
      <w:r w:rsidRPr="00F03C1E">
        <w:t>– neupravičena uporaba tuje oznake ali modela (233. člen KZ-1),</w:t>
      </w:r>
    </w:p>
    <w:p w:rsidR="00CE750E" w:rsidRPr="00F03C1E" w:rsidRDefault="00CE750E" w:rsidP="00CE750E">
      <w:pPr>
        <w:ind w:firstLine="330"/>
        <w:jc w:val="both"/>
      </w:pPr>
      <w:r w:rsidRPr="00F03C1E">
        <w:t>– neupravičena uporaba tujega izuma ali topografije (234. člen KZ-1),</w:t>
      </w:r>
    </w:p>
    <w:p w:rsidR="00CE750E" w:rsidRPr="00F03C1E" w:rsidRDefault="00CE750E" w:rsidP="00CE750E">
      <w:pPr>
        <w:ind w:firstLine="330"/>
        <w:jc w:val="both"/>
      </w:pPr>
      <w:r w:rsidRPr="00F03C1E">
        <w:t>– ponareditev ali uničenje poslovnih listin (235. člen KZ-1),</w:t>
      </w:r>
    </w:p>
    <w:p w:rsidR="00CE750E" w:rsidRPr="00F03C1E" w:rsidRDefault="00CE750E" w:rsidP="00CE750E">
      <w:pPr>
        <w:ind w:firstLine="330"/>
        <w:jc w:val="both"/>
      </w:pPr>
      <w:r w:rsidRPr="00F03C1E">
        <w:t>– izdaja in neupravičena pridobitev poslovne skrivnosti (236. člen KZ-1),</w:t>
      </w:r>
    </w:p>
    <w:p w:rsidR="00CE750E" w:rsidRPr="00F03C1E" w:rsidRDefault="00CE750E" w:rsidP="00CE750E">
      <w:pPr>
        <w:ind w:firstLine="330"/>
        <w:jc w:val="both"/>
      </w:pPr>
      <w:r w:rsidRPr="00F03C1E">
        <w:t>– zloraba informacijskega sistema (237. člen KZ-1),</w:t>
      </w:r>
    </w:p>
    <w:p w:rsidR="00CE750E" w:rsidRPr="00F03C1E" w:rsidRDefault="00CE750E" w:rsidP="00CE750E">
      <w:pPr>
        <w:ind w:firstLine="330"/>
        <w:jc w:val="both"/>
      </w:pPr>
      <w:r w:rsidRPr="00F03C1E">
        <w:t>– zloraba notranje informacije (238. člen KZ-1),</w:t>
      </w:r>
    </w:p>
    <w:p w:rsidR="00CE750E" w:rsidRPr="00F03C1E" w:rsidRDefault="00CE750E" w:rsidP="00CE750E">
      <w:pPr>
        <w:ind w:firstLine="330"/>
        <w:jc w:val="both"/>
      </w:pPr>
      <w:r w:rsidRPr="00F03C1E">
        <w:t>– zloraba trga finančnih instrumentov (239. člen KZ-1),</w:t>
      </w:r>
    </w:p>
    <w:p w:rsidR="00CE750E" w:rsidRPr="00F03C1E" w:rsidRDefault="00CE750E" w:rsidP="00CE750E">
      <w:pPr>
        <w:ind w:firstLine="330"/>
        <w:jc w:val="both"/>
      </w:pPr>
      <w:r w:rsidRPr="00F03C1E">
        <w:t>– zloraba položaja ali zaupanja pri gospodarski dejavnosti (240. člen KZ-1),</w:t>
      </w:r>
    </w:p>
    <w:p w:rsidR="00CE750E" w:rsidRPr="00F03C1E" w:rsidRDefault="00CE750E" w:rsidP="00CE750E">
      <w:pPr>
        <w:ind w:firstLine="330"/>
        <w:jc w:val="both"/>
      </w:pPr>
      <w:r w:rsidRPr="00F03C1E">
        <w:t>– nedovoljeno sprejemanje daril (241. člen KZ-1),</w:t>
      </w:r>
    </w:p>
    <w:p w:rsidR="00CE750E" w:rsidRPr="00F03C1E" w:rsidRDefault="00CE750E" w:rsidP="00CE750E">
      <w:pPr>
        <w:ind w:firstLine="330"/>
        <w:jc w:val="both"/>
      </w:pPr>
      <w:r w:rsidRPr="00F03C1E">
        <w:t>– nedovoljeno dajanje daril (242. člen KZ-1),</w:t>
      </w:r>
    </w:p>
    <w:p w:rsidR="00CE750E" w:rsidRPr="00F03C1E" w:rsidRDefault="00CE750E" w:rsidP="00CE750E">
      <w:pPr>
        <w:ind w:firstLine="330"/>
        <w:jc w:val="both"/>
      </w:pPr>
      <w:r w:rsidRPr="00F03C1E">
        <w:t>– ponarejanje denarja (243. člen KZ-1),</w:t>
      </w:r>
    </w:p>
    <w:p w:rsidR="00CE750E" w:rsidRPr="00F03C1E" w:rsidRDefault="00CE750E" w:rsidP="00CE750E">
      <w:pPr>
        <w:ind w:firstLine="330"/>
        <w:jc w:val="both"/>
      </w:pPr>
      <w:r w:rsidRPr="00F03C1E">
        <w:t>– ponarejanje in uporaba ponarejenih vrednotnic ali vrednostnih papirjev (244. člen KZ-1),</w:t>
      </w:r>
    </w:p>
    <w:p w:rsidR="00CE750E" w:rsidRPr="00F03C1E" w:rsidRDefault="00CE750E" w:rsidP="00CE750E">
      <w:pPr>
        <w:ind w:firstLine="330"/>
        <w:jc w:val="both"/>
      </w:pPr>
      <w:r w:rsidRPr="00F03C1E">
        <w:t>– pranje denarja (245. člen KZ-1),</w:t>
      </w:r>
    </w:p>
    <w:p w:rsidR="00CE750E" w:rsidRPr="00F03C1E" w:rsidRDefault="00CE750E" w:rsidP="00CE750E">
      <w:pPr>
        <w:ind w:firstLine="330"/>
        <w:jc w:val="both"/>
      </w:pPr>
      <w:r w:rsidRPr="00F03C1E">
        <w:lastRenderedPageBreak/>
        <w:t>– zloraba negotovinskega plačilnega sredstva (246. člen KZ-1),</w:t>
      </w:r>
    </w:p>
    <w:p w:rsidR="00CE750E" w:rsidRPr="00F03C1E" w:rsidRDefault="00CE750E" w:rsidP="00CE750E">
      <w:pPr>
        <w:ind w:firstLine="330"/>
        <w:jc w:val="both"/>
      </w:pPr>
      <w:r w:rsidRPr="00F03C1E">
        <w:t>– uporaba ponarejenega negotovinskega plačilnega sredstva (247. člen KZ-1),</w:t>
      </w:r>
    </w:p>
    <w:p w:rsidR="00CE750E" w:rsidRPr="00F03C1E" w:rsidRDefault="00CE750E" w:rsidP="00CE750E">
      <w:pPr>
        <w:ind w:firstLine="330"/>
        <w:jc w:val="both"/>
      </w:pPr>
      <w:r w:rsidRPr="00F03C1E">
        <w:t>– izdelava, pridobitev in odtujitev pripomočkov za ponarejanje (248. člen KZ-1),</w:t>
      </w:r>
    </w:p>
    <w:p w:rsidR="00CE750E" w:rsidRPr="00F03C1E" w:rsidRDefault="00CE750E" w:rsidP="00CE750E">
      <w:pPr>
        <w:ind w:firstLine="330"/>
        <w:jc w:val="both"/>
      </w:pPr>
      <w:r w:rsidRPr="00F03C1E">
        <w:t>– davčna zatajitev (249. člen KZ-1),</w:t>
      </w:r>
    </w:p>
    <w:p w:rsidR="00CE750E" w:rsidRPr="00F03C1E" w:rsidRDefault="00CE750E" w:rsidP="00CE750E">
      <w:pPr>
        <w:ind w:firstLine="330"/>
        <w:jc w:val="both"/>
      </w:pPr>
      <w:r w:rsidRPr="00F03C1E">
        <w:t>– tihotapstvo (250. člen KZ-1),</w:t>
      </w:r>
    </w:p>
    <w:p w:rsidR="00CE750E" w:rsidRPr="00F03C1E" w:rsidRDefault="00CE750E" w:rsidP="00CE750E">
      <w:pPr>
        <w:ind w:firstLine="330"/>
        <w:jc w:val="both"/>
      </w:pPr>
      <w:r w:rsidRPr="00F03C1E">
        <w:t>– zloraba uradnega položaja ali uradnih pravic (257. člen KZ-1),</w:t>
      </w:r>
    </w:p>
    <w:p w:rsidR="00CE750E" w:rsidRPr="00F03C1E" w:rsidRDefault="00CE750E" w:rsidP="00CE750E">
      <w:pPr>
        <w:ind w:firstLine="330"/>
        <w:jc w:val="both"/>
      </w:pPr>
      <w:r w:rsidRPr="00F03C1E">
        <w:t>– oškodovanje javnih sredstev (</w:t>
      </w:r>
      <w:proofErr w:type="spellStart"/>
      <w:r w:rsidRPr="00F03C1E">
        <w:t>257.a</w:t>
      </w:r>
      <w:proofErr w:type="spellEnd"/>
      <w:r w:rsidRPr="00F03C1E">
        <w:t xml:space="preserve"> člen KZ-1),</w:t>
      </w:r>
    </w:p>
    <w:p w:rsidR="00CE750E" w:rsidRPr="00F03C1E" w:rsidRDefault="00CE750E" w:rsidP="00CE750E">
      <w:pPr>
        <w:ind w:firstLine="330"/>
        <w:jc w:val="both"/>
      </w:pPr>
      <w:r w:rsidRPr="00F03C1E">
        <w:t>– izdaja tajnih podatkov (260. člen KZ-1),</w:t>
      </w:r>
    </w:p>
    <w:p w:rsidR="00CE750E" w:rsidRPr="00F03C1E" w:rsidRDefault="00CE750E" w:rsidP="00CE750E">
      <w:pPr>
        <w:ind w:firstLine="330"/>
        <w:jc w:val="both"/>
      </w:pPr>
      <w:r w:rsidRPr="00F03C1E">
        <w:t>– jemanje podkupnine (261. člen KZ-1),</w:t>
      </w:r>
    </w:p>
    <w:p w:rsidR="00CE750E" w:rsidRPr="00F03C1E" w:rsidRDefault="00CE750E" w:rsidP="00CE750E">
      <w:pPr>
        <w:ind w:firstLine="330"/>
        <w:jc w:val="both"/>
      </w:pPr>
      <w:r w:rsidRPr="00F03C1E">
        <w:t>– dajanje podkupnine (262. člen KZ-1),</w:t>
      </w:r>
    </w:p>
    <w:p w:rsidR="00CE750E" w:rsidRPr="00F03C1E" w:rsidRDefault="00CE750E" w:rsidP="00CE750E">
      <w:pPr>
        <w:ind w:firstLine="330"/>
        <w:jc w:val="both"/>
      </w:pPr>
      <w:r w:rsidRPr="00F03C1E">
        <w:t>– sprejemanje koristi za nezakonito posredovanje (263. člen KZ-1),</w:t>
      </w:r>
    </w:p>
    <w:p w:rsidR="00CE750E" w:rsidRPr="00F03C1E" w:rsidRDefault="00CE750E" w:rsidP="00CE750E">
      <w:pPr>
        <w:ind w:firstLine="330"/>
        <w:jc w:val="both"/>
      </w:pPr>
      <w:r w:rsidRPr="00F03C1E">
        <w:t>– dajanje daril za nezakonito posredovanje (264. člen KZ-1),</w:t>
      </w:r>
    </w:p>
    <w:p w:rsidR="00CE750E" w:rsidRPr="00F03C1E" w:rsidRDefault="00CE750E" w:rsidP="00CE750E">
      <w:pPr>
        <w:ind w:firstLine="330"/>
        <w:jc w:val="both"/>
      </w:pPr>
      <w:r w:rsidRPr="00F03C1E">
        <w:t>– hudodels</w:t>
      </w:r>
      <w:r>
        <w:t>ko združevanje (294. člen KZ-1);</w:t>
      </w:r>
    </w:p>
    <w:p w:rsidR="00CE750E" w:rsidRPr="00F03C1E" w:rsidRDefault="00CE750E" w:rsidP="00CE750E">
      <w:pPr>
        <w:jc w:val="both"/>
      </w:pPr>
    </w:p>
    <w:p w:rsidR="00CE750E" w:rsidRPr="00F03C1E" w:rsidRDefault="00CE750E" w:rsidP="00CE750E">
      <w:pPr>
        <w:jc w:val="both"/>
      </w:pPr>
      <w:r>
        <w:t>-d</w:t>
      </w:r>
      <w:r w:rsidRPr="00F03C1E">
        <w:t xml:space="preserve">a </w:t>
      </w:r>
      <w:r>
        <w:t xml:space="preserve">kot gospodarski subjekt </w:t>
      </w:r>
      <w:r w:rsidRPr="00F03C1E">
        <w:t>izpolnjuje</w:t>
      </w:r>
      <w:r>
        <w:t>mo</w:t>
      </w:r>
      <w:r w:rsidRPr="00F03C1E">
        <w:t xml:space="preserve">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w:t>
      </w:r>
      <w:r>
        <w:t>ijave ne znaša 50 e</w:t>
      </w:r>
      <w:r w:rsidR="001821B6">
        <w:t>v</w:t>
      </w:r>
      <w:r>
        <w:t>rov ali več;</w:t>
      </w:r>
    </w:p>
    <w:p w:rsidR="00CE750E" w:rsidRPr="00F03C1E" w:rsidRDefault="00CE750E" w:rsidP="00CE750E">
      <w:pPr>
        <w:jc w:val="both"/>
      </w:pPr>
    </w:p>
    <w:p w:rsidR="00CE750E" w:rsidRPr="00F03C1E" w:rsidRDefault="00CE750E" w:rsidP="00CE750E">
      <w:pPr>
        <w:jc w:val="both"/>
      </w:pPr>
      <w:r>
        <w:t>-d</w:t>
      </w:r>
      <w:r w:rsidRPr="00F03C1E">
        <w:t xml:space="preserve">a </w:t>
      </w:r>
      <w:r>
        <w:t xml:space="preserve">kot </w:t>
      </w:r>
      <w:r w:rsidRPr="00F03C1E">
        <w:t>gospodarski subjekt na dan, ko poteče rok za oddajo ponudb ali prijav, ni</w:t>
      </w:r>
      <w:r>
        <w:t>smo</w:t>
      </w:r>
      <w:r w:rsidRPr="00F03C1E">
        <w:t xml:space="preserve"> izločen</w:t>
      </w:r>
      <w:r>
        <w:t>i</w:t>
      </w:r>
      <w:r w:rsidRPr="00F03C1E">
        <w:t xml:space="preserve"> iz postopkov oddaje javnih naročil zaradi uvrstitve v evidenco gospodarskih subjektov z negativnimi referencami</w:t>
      </w:r>
      <w:r>
        <w:t>;</w:t>
      </w:r>
    </w:p>
    <w:p w:rsidR="00CE750E" w:rsidRPr="00F03C1E" w:rsidRDefault="00CE750E" w:rsidP="00CE750E">
      <w:pPr>
        <w:jc w:val="both"/>
      </w:pPr>
    </w:p>
    <w:p w:rsidR="00CE750E" w:rsidRPr="00F03C1E" w:rsidRDefault="00CE750E" w:rsidP="00CE750E">
      <w:pPr>
        <w:jc w:val="both"/>
      </w:pPr>
      <w:r>
        <w:t>-</w:t>
      </w:r>
      <w:r w:rsidRPr="00F03C1E">
        <w:t xml:space="preserve">da </w:t>
      </w:r>
      <w:r>
        <w:t xml:space="preserve">nam kot </w:t>
      </w:r>
      <w:r w:rsidRPr="00F03C1E">
        <w:t>gospodarskemu subjektu ni bila v zadnjih treh letih pred potekom roka za oddajo ponudb s pravnomočno odločbo pristojnega organa Republike Slovenije ali druge države članice ali tretje države dvakrat izrečena globa zaradi prekrška v zvezi s plačilom za delo</w:t>
      </w:r>
      <w:r>
        <w:t>;</w:t>
      </w:r>
    </w:p>
    <w:p w:rsidR="00CE750E" w:rsidRPr="00F03C1E" w:rsidRDefault="00CE750E" w:rsidP="00CE750E">
      <w:pPr>
        <w:jc w:val="both"/>
      </w:pPr>
    </w:p>
    <w:p w:rsidR="00CE750E" w:rsidRPr="00F03C1E" w:rsidRDefault="00CE750E" w:rsidP="00CE750E">
      <w:pPr>
        <w:jc w:val="both"/>
      </w:pPr>
      <w:r>
        <w:t>-</w:t>
      </w:r>
      <w:r w:rsidRPr="00F03C1E">
        <w:t xml:space="preserve">da se </w:t>
      </w:r>
      <w:r>
        <w:t xml:space="preserve">proti gospodarskemu subjektu </w:t>
      </w:r>
      <w:r w:rsidRPr="00F03C1E">
        <w:t>ni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r>
        <w:t>;</w:t>
      </w:r>
    </w:p>
    <w:p w:rsidR="00CE750E" w:rsidRDefault="00CE750E" w:rsidP="00CE750E">
      <w:pPr>
        <w:jc w:val="both"/>
      </w:pPr>
    </w:p>
    <w:p w:rsidR="00CE750E" w:rsidRPr="006C4497" w:rsidRDefault="00CE750E" w:rsidP="00CE750E">
      <w:pPr>
        <w:jc w:val="both"/>
      </w:pPr>
      <w:r w:rsidRPr="006C4497">
        <w:t>S podpisom te izjave tudi potrjujemo, da se v celoti strinjamo in sprejemamo razpisne pogoje naročnika za izvedbo javnega naročila.</w:t>
      </w:r>
    </w:p>
    <w:p w:rsidR="00CE750E" w:rsidRPr="006C4497" w:rsidRDefault="00CE750E" w:rsidP="00CE750E">
      <w:pPr>
        <w:jc w:val="both"/>
      </w:pPr>
    </w:p>
    <w:p w:rsidR="00CE750E" w:rsidRPr="006C4497" w:rsidRDefault="00CE750E" w:rsidP="00CE750E">
      <w:pPr>
        <w:jc w:val="both"/>
      </w:pPr>
      <w:r w:rsidRPr="006C4497">
        <w:t xml:space="preserve">Ta izjava je sestavni del in priloga prijave, s katero se prijavljamo na razpis za </w:t>
      </w:r>
      <w:r w:rsidR="002415D5" w:rsidRPr="002415D5">
        <w:rPr>
          <w:b/>
        </w:rPr>
        <w:t>Zagotavljanje strokovnih storitev varstva pred ionizirajočimi sevanji</w:t>
      </w:r>
      <w:r w:rsidRPr="006C4497">
        <w:t xml:space="preserve">, objavljen na Portalu javnih naročil </w:t>
      </w:r>
      <w:r w:rsidR="00F6308B">
        <w:t xml:space="preserve">RS </w:t>
      </w:r>
      <w:r w:rsidRPr="006C4497">
        <w:t>št. _________, dne __________.</w:t>
      </w:r>
    </w:p>
    <w:p w:rsidR="00CE750E" w:rsidRPr="006C4497" w:rsidRDefault="00CE750E" w:rsidP="00CE750E">
      <w:pPr>
        <w:jc w:val="both"/>
      </w:pPr>
    </w:p>
    <w:p w:rsidR="00CE750E" w:rsidRPr="006C4497" w:rsidRDefault="00CE750E" w:rsidP="00CE750E">
      <w:pPr>
        <w:jc w:val="both"/>
      </w:pPr>
      <w:r w:rsidRPr="006C4497">
        <w:t xml:space="preserve">  </w:t>
      </w:r>
    </w:p>
    <w:p w:rsidR="00CE750E" w:rsidRPr="006C4497" w:rsidRDefault="00CE750E" w:rsidP="00CE750E">
      <w:pPr>
        <w:jc w:val="both"/>
      </w:pPr>
      <w:r w:rsidRPr="006C4497">
        <w:t xml:space="preserve">Pod kazensko in materialno odgovornostjo izjavljamo, da so zgoraj navedeni podatki točni in resnični. </w:t>
      </w:r>
    </w:p>
    <w:p w:rsidR="00CE750E" w:rsidRPr="006C4497" w:rsidRDefault="00CE750E" w:rsidP="00CE750E">
      <w:pPr>
        <w:jc w:val="both"/>
      </w:pPr>
      <w:r w:rsidRPr="006C4497">
        <w:t xml:space="preserve">    </w:t>
      </w:r>
    </w:p>
    <w:p w:rsidR="00CE750E" w:rsidRPr="006C4497" w:rsidRDefault="00CE750E" w:rsidP="00CE750E">
      <w:pPr>
        <w:jc w:val="both"/>
      </w:pPr>
    </w:p>
    <w:p w:rsidR="00CE750E" w:rsidRPr="006C4497" w:rsidRDefault="00CE750E" w:rsidP="00CE750E">
      <w:pPr>
        <w:jc w:val="both"/>
        <w:rPr>
          <w:sz w:val="22"/>
          <w:szCs w:val="22"/>
        </w:rPr>
      </w:pPr>
      <w:r w:rsidRPr="006C4497">
        <w:t xml:space="preserve">Datum: </w:t>
      </w:r>
      <w:r w:rsidRPr="006C4497">
        <w:tab/>
      </w:r>
      <w:r w:rsidRPr="006C4497">
        <w:tab/>
      </w:r>
      <w:r w:rsidRPr="006C4497">
        <w:tab/>
        <w:t xml:space="preserve">Podpis </w:t>
      </w:r>
      <w:r w:rsidR="00E03264">
        <w:t>podizvajalca</w:t>
      </w:r>
      <w:r w:rsidRPr="006C4497">
        <w:t xml:space="preserve">:  </w:t>
      </w:r>
      <w:r w:rsidRPr="006C4497">
        <w:tab/>
      </w:r>
      <w:r w:rsidRPr="006C4497">
        <w:tab/>
      </w:r>
      <w:r w:rsidRPr="006C4497">
        <w:tab/>
      </w:r>
      <w:r w:rsidRPr="006C4497">
        <w:tab/>
      </w:r>
      <w:r w:rsidRPr="006C4497">
        <w:tab/>
        <w:t xml:space="preserve">Žig </w:t>
      </w:r>
      <w:r w:rsidRPr="006C4497">
        <w:rPr>
          <w:sz w:val="22"/>
          <w:szCs w:val="22"/>
        </w:rPr>
        <w:t xml:space="preserve"> </w:t>
      </w:r>
    </w:p>
    <w:p w:rsidR="00CE750E" w:rsidRDefault="00CE750E" w:rsidP="00CE750E">
      <w:pPr>
        <w:jc w:val="both"/>
      </w:pPr>
    </w:p>
    <w:p w:rsidR="005D32E9" w:rsidRPr="006C4497" w:rsidRDefault="005D32E9" w:rsidP="005D32E9">
      <w:pPr>
        <w:jc w:val="both"/>
      </w:pPr>
    </w:p>
    <w:p w:rsidR="005D32E9" w:rsidRPr="006C4497" w:rsidRDefault="005D32E9" w:rsidP="005D32E9">
      <w:pPr>
        <w:spacing w:after="200" w:line="276" w:lineRule="auto"/>
      </w:pPr>
      <w:r w:rsidRPr="006C4497">
        <w:br w:type="page"/>
      </w:r>
    </w:p>
    <w:p w:rsidR="005D32E9" w:rsidRPr="006C4497" w:rsidRDefault="005D32E9" w:rsidP="005D32E9">
      <w:pPr>
        <w:rPr>
          <w:sz w:val="22"/>
          <w:szCs w:val="22"/>
        </w:rPr>
      </w:pPr>
    </w:p>
    <w:p w:rsidR="005D32E9" w:rsidRPr="006C4497" w:rsidRDefault="005D32E9" w:rsidP="005D32E9">
      <w:pPr>
        <w:jc w:val="both"/>
      </w:pPr>
      <w:r w:rsidRPr="006C4497">
        <w:t xml:space="preserve">Obrazec št. </w:t>
      </w:r>
      <w:r w:rsidR="00E03264">
        <w:t>6</w:t>
      </w:r>
    </w:p>
    <w:p w:rsidR="005D32E9" w:rsidRPr="006C4497" w:rsidRDefault="005D32E9" w:rsidP="005D32E9">
      <w:pPr>
        <w:jc w:val="both"/>
      </w:pPr>
    </w:p>
    <w:p w:rsidR="005D32E9" w:rsidRPr="006C4497" w:rsidRDefault="005D32E9" w:rsidP="005D32E9">
      <w:pPr>
        <w:jc w:val="center"/>
        <w:rPr>
          <w:sz w:val="28"/>
          <w:szCs w:val="28"/>
        </w:rPr>
      </w:pPr>
      <w:r w:rsidRPr="006C4497">
        <w:rPr>
          <w:sz w:val="28"/>
          <w:szCs w:val="28"/>
        </w:rPr>
        <w:t>MENIČNA IZJAVA S POOBLASTILOM ZA NJENO IZPOLNITEV</w:t>
      </w:r>
    </w:p>
    <w:p w:rsidR="005D32E9" w:rsidRPr="006C4497" w:rsidRDefault="005D32E9" w:rsidP="005D32E9">
      <w:pPr>
        <w:jc w:val="both"/>
      </w:pPr>
    </w:p>
    <w:p w:rsidR="005D32E9" w:rsidRPr="006C4497" w:rsidRDefault="005D32E9" w:rsidP="005D32E9">
      <w:pPr>
        <w:autoSpaceDE w:val="0"/>
        <w:autoSpaceDN w:val="0"/>
        <w:adjustRightInd w:val="0"/>
        <w:rPr>
          <w:rFonts w:eastAsiaTheme="minorHAnsi"/>
          <w:b/>
          <w:bCs/>
          <w:lang w:eastAsia="en-US"/>
        </w:rPr>
      </w:pPr>
    </w:p>
    <w:p w:rsidR="005D32E9" w:rsidRPr="006C4497" w:rsidRDefault="005D32E9" w:rsidP="005D32E9">
      <w:pPr>
        <w:autoSpaceDE w:val="0"/>
        <w:autoSpaceDN w:val="0"/>
        <w:adjustRightInd w:val="0"/>
        <w:spacing w:line="360" w:lineRule="auto"/>
        <w:jc w:val="both"/>
        <w:rPr>
          <w:rFonts w:eastAsiaTheme="minorHAnsi"/>
          <w:b/>
          <w:bCs/>
          <w:lang w:eastAsia="en-US"/>
        </w:rPr>
      </w:pPr>
      <w:r w:rsidRPr="006C4497">
        <w:rPr>
          <w:rFonts w:eastAsiaTheme="minorHAnsi"/>
          <w:b/>
          <w:bCs/>
          <w:lang w:eastAsia="en-US"/>
        </w:rPr>
        <w:t>Ponudnik:</w:t>
      </w:r>
    </w:p>
    <w:p w:rsidR="005D32E9" w:rsidRPr="006C4497" w:rsidRDefault="005D32E9" w:rsidP="005D32E9">
      <w:pPr>
        <w:autoSpaceDE w:val="0"/>
        <w:autoSpaceDN w:val="0"/>
        <w:adjustRightInd w:val="0"/>
        <w:spacing w:line="360" w:lineRule="auto"/>
        <w:jc w:val="both"/>
        <w:rPr>
          <w:rFonts w:eastAsiaTheme="minorHAnsi"/>
          <w:lang w:eastAsia="en-US"/>
        </w:rPr>
      </w:pPr>
      <w:r w:rsidRPr="006C4497">
        <w:rPr>
          <w:rFonts w:eastAsiaTheme="minorHAnsi"/>
          <w:lang w:eastAsia="en-US"/>
        </w:rPr>
        <w:t>__________________________________________________________________________</w:t>
      </w:r>
    </w:p>
    <w:p w:rsidR="005D32E9" w:rsidRPr="006C4497" w:rsidRDefault="005D32E9" w:rsidP="005D32E9">
      <w:pPr>
        <w:autoSpaceDE w:val="0"/>
        <w:autoSpaceDN w:val="0"/>
        <w:adjustRightInd w:val="0"/>
        <w:spacing w:line="360" w:lineRule="auto"/>
        <w:jc w:val="both"/>
        <w:rPr>
          <w:rFonts w:eastAsiaTheme="minorHAnsi"/>
          <w:lang w:eastAsia="en-US"/>
        </w:rPr>
      </w:pPr>
      <w:r w:rsidRPr="006C4497">
        <w:rPr>
          <w:rFonts w:eastAsiaTheme="minorHAnsi"/>
          <w:lang w:eastAsia="en-US"/>
        </w:rPr>
        <w:t>(firma in sedež družbe oziroma samostojnega podjetnika)</w:t>
      </w:r>
    </w:p>
    <w:p w:rsidR="005D32E9" w:rsidRPr="006C4497" w:rsidRDefault="005D32E9" w:rsidP="005D32E9">
      <w:pPr>
        <w:autoSpaceDE w:val="0"/>
        <w:autoSpaceDN w:val="0"/>
        <w:adjustRightInd w:val="0"/>
        <w:spacing w:line="360" w:lineRule="auto"/>
        <w:jc w:val="both"/>
        <w:rPr>
          <w:rFonts w:eastAsiaTheme="minorHAnsi"/>
          <w:b/>
          <w:bCs/>
          <w:lang w:eastAsia="en-US"/>
        </w:rPr>
      </w:pPr>
    </w:p>
    <w:p w:rsidR="005D32E9" w:rsidRPr="006C4497" w:rsidRDefault="005D32E9" w:rsidP="005D32E9">
      <w:pPr>
        <w:autoSpaceDE w:val="0"/>
        <w:autoSpaceDN w:val="0"/>
        <w:adjustRightInd w:val="0"/>
        <w:spacing w:line="360" w:lineRule="auto"/>
        <w:jc w:val="both"/>
        <w:rPr>
          <w:rFonts w:eastAsiaTheme="minorHAnsi"/>
          <w:b/>
          <w:bCs/>
          <w:lang w:eastAsia="en-US"/>
        </w:rPr>
      </w:pPr>
      <w:r w:rsidRPr="006C4497">
        <w:rPr>
          <w:rFonts w:eastAsiaTheme="minorHAnsi"/>
          <w:b/>
          <w:bCs/>
          <w:lang w:eastAsia="en-US"/>
        </w:rPr>
        <w:t>Zakoniti zastopnik oz. pooblaščenec ponudnika:</w:t>
      </w:r>
    </w:p>
    <w:p w:rsidR="005D32E9" w:rsidRPr="006C4497" w:rsidRDefault="005D32E9" w:rsidP="005D32E9">
      <w:pPr>
        <w:autoSpaceDE w:val="0"/>
        <w:autoSpaceDN w:val="0"/>
        <w:adjustRightInd w:val="0"/>
        <w:spacing w:line="360" w:lineRule="auto"/>
        <w:jc w:val="both"/>
        <w:rPr>
          <w:rFonts w:eastAsiaTheme="minorHAnsi"/>
          <w:lang w:eastAsia="en-US"/>
        </w:rPr>
      </w:pPr>
      <w:r w:rsidRPr="006C4497">
        <w:rPr>
          <w:rFonts w:eastAsiaTheme="minorHAnsi"/>
          <w:lang w:eastAsia="en-US"/>
        </w:rPr>
        <w:t>_________________________________________________________________________</w:t>
      </w:r>
    </w:p>
    <w:p w:rsidR="005D32E9" w:rsidRPr="006C4497" w:rsidRDefault="005D32E9" w:rsidP="005D32E9">
      <w:pPr>
        <w:autoSpaceDE w:val="0"/>
        <w:autoSpaceDN w:val="0"/>
        <w:adjustRightInd w:val="0"/>
        <w:spacing w:line="360" w:lineRule="auto"/>
        <w:jc w:val="both"/>
        <w:rPr>
          <w:rFonts w:eastAsiaTheme="minorHAnsi"/>
          <w:lang w:eastAsia="en-US"/>
        </w:rPr>
      </w:pPr>
      <w:r w:rsidRPr="006C4497">
        <w:rPr>
          <w:rFonts w:eastAsiaTheme="minorHAnsi"/>
          <w:lang w:eastAsia="en-US"/>
        </w:rPr>
        <w:t xml:space="preserve">nepreklicno izjavljam, da pooblaščam naročnika Ortopedska bolnišnica Valdoltra, da lahko podpisano menico, ki je bila izročena kot zavarovanje za </w:t>
      </w:r>
      <w:r w:rsidR="005F40A4">
        <w:rPr>
          <w:rFonts w:eastAsiaTheme="minorHAnsi"/>
          <w:lang w:eastAsia="en-US"/>
        </w:rPr>
        <w:t>dobro izvedbo pogodbenih obveznosti</w:t>
      </w:r>
      <w:r w:rsidRPr="006C4497">
        <w:rPr>
          <w:rFonts w:eastAsiaTheme="minorHAnsi"/>
          <w:lang w:eastAsia="en-US"/>
        </w:rPr>
        <w:t xml:space="preserve"> za javni razpis </w:t>
      </w:r>
      <w:r w:rsidR="002415D5" w:rsidRPr="002415D5">
        <w:rPr>
          <w:b/>
        </w:rPr>
        <w:t>Zagotavljanje strokovnih storitev varstva pred ionizirajočimi sevanji</w:t>
      </w:r>
      <w:r w:rsidRPr="006C4497">
        <w:rPr>
          <w:rFonts w:eastAsiaTheme="minorHAnsi"/>
          <w:lang w:eastAsia="en-US"/>
        </w:rPr>
        <w:t>, pod številko objave _______/____, skladno z določili razpisne dokumentacije in ponudbe za predmetni javni razpis, po predhodnem obvestilu izpolni v vseh neizpolnjenih delih za znesek ______EUR. Ponudnik se odreka vsem ugovorom proti tako izpolnjeni menici in se zavezuje menico plačati, ko dospe, v plačilo.</w:t>
      </w:r>
    </w:p>
    <w:p w:rsidR="005D32E9" w:rsidRPr="006C4497" w:rsidRDefault="005D32E9" w:rsidP="005D32E9">
      <w:pPr>
        <w:autoSpaceDE w:val="0"/>
        <w:autoSpaceDN w:val="0"/>
        <w:adjustRightInd w:val="0"/>
        <w:spacing w:line="360" w:lineRule="auto"/>
        <w:jc w:val="both"/>
        <w:rPr>
          <w:rFonts w:eastAsiaTheme="minorHAnsi"/>
          <w:lang w:eastAsia="en-US"/>
        </w:rPr>
      </w:pPr>
      <w:r w:rsidRPr="006C4497">
        <w:rPr>
          <w:rFonts w:eastAsiaTheme="minorHAnsi"/>
          <w:lang w:eastAsia="en-US"/>
        </w:rPr>
        <w:t>Menični znesek se nakaže naročniku Ortopedska bolnišnica Valdoltra na račun številka 01100-6030277312, odprt pri Upravi Republike Slovenije za javna plačila. Ponudnik izjavlja, da se zaveda pravnih posledic izdaje menice v zavarovanje. Menica naj se izpolni s klavzulo »BREZ PROTESTA«.</w:t>
      </w:r>
    </w:p>
    <w:p w:rsidR="005D32E9" w:rsidRPr="006C4497" w:rsidRDefault="005D32E9" w:rsidP="005D32E9">
      <w:pPr>
        <w:autoSpaceDE w:val="0"/>
        <w:autoSpaceDN w:val="0"/>
        <w:adjustRightInd w:val="0"/>
        <w:spacing w:line="360" w:lineRule="auto"/>
        <w:jc w:val="both"/>
        <w:rPr>
          <w:rFonts w:eastAsiaTheme="minorHAnsi"/>
          <w:lang w:eastAsia="en-US"/>
        </w:rPr>
      </w:pPr>
      <w:r w:rsidRPr="006C4497">
        <w:rPr>
          <w:rFonts w:eastAsiaTheme="minorHAnsi"/>
          <w:lang w:eastAsia="en-US"/>
        </w:rPr>
        <w:t>Ponudnik hkrati POOBLAŠČA naročnika Ortopedska bolnišnica Valdoltra, da predloži menico na unovčenje in izrecno dovoljujem banki izplačilo take menice.</w:t>
      </w:r>
    </w:p>
    <w:p w:rsidR="005D32E9" w:rsidRPr="006C4497" w:rsidRDefault="005D32E9" w:rsidP="005D32E9">
      <w:pPr>
        <w:autoSpaceDE w:val="0"/>
        <w:autoSpaceDN w:val="0"/>
        <w:adjustRightInd w:val="0"/>
        <w:spacing w:line="360" w:lineRule="auto"/>
        <w:jc w:val="both"/>
        <w:rPr>
          <w:rFonts w:eastAsiaTheme="minorHAnsi"/>
          <w:lang w:eastAsia="en-US"/>
        </w:rPr>
      </w:pPr>
      <w:r w:rsidRPr="006C4497">
        <w:rPr>
          <w:rFonts w:eastAsiaTheme="minorHAnsi"/>
          <w:lang w:eastAsia="en-US"/>
        </w:rPr>
        <w:t>Tako dajem NALOG ZA PLAČILO oz. POOBLASTILO vsem spodaj navedenim bankam iz naslednjih mojih računov:</w:t>
      </w:r>
    </w:p>
    <w:p w:rsidR="005D32E9" w:rsidRPr="006C4497" w:rsidRDefault="005D32E9" w:rsidP="005D32E9">
      <w:pPr>
        <w:autoSpaceDE w:val="0"/>
        <w:autoSpaceDN w:val="0"/>
        <w:adjustRightInd w:val="0"/>
        <w:spacing w:line="360" w:lineRule="auto"/>
        <w:jc w:val="both"/>
        <w:rPr>
          <w:rFonts w:eastAsiaTheme="minorHAnsi"/>
          <w:lang w:eastAsia="en-US"/>
        </w:rPr>
      </w:pPr>
      <w:r w:rsidRPr="006C4497">
        <w:rPr>
          <w:rFonts w:eastAsiaTheme="minorHAnsi"/>
          <w:lang w:eastAsia="en-US"/>
        </w:rPr>
        <w:t>__________________________________________________________________________</w:t>
      </w:r>
    </w:p>
    <w:p w:rsidR="005D32E9" w:rsidRPr="006C4497" w:rsidRDefault="005D32E9" w:rsidP="005D32E9">
      <w:pPr>
        <w:autoSpaceDE w:val="0"/>
        <w:autoSpaceDN w:val="0"/>
        <w:adjustRightInd w:val="0"/>
        <w:spacing w:line="360" w:lineRule="auto"/>
        <w:jc w:val="both"/>
        <w:rPr>
          <w:rFonts w:eastAsiaTheme="minorHAnsi"/>
          <w:lang w:eastAsia="en-US"/>
        </w:rPr>
      </w:pPr>
      <w:r w:rsidRPr="006C4497">
        <w:rPr>
          <w:rFonts w:eastAsiaTheme="minorHAnsi"/>
          <w:lang w:eastAsia="en-US"/>
        </w:rPr>
        <w:t>__________________________________________________________________________</w:t>
      </w:r>
    </w:p>
    <w:p w:rsidR="005D32E9" w:rsidRPr="006C4497" w:rsidRDefault="005D32E9" w:rsidP="005D32E9">
      <w:pPr>
        <w:autoSpaceDE w:val="0"/>
        <w:autoSpaceDN w:val="0"/>
        <w:adjustRightInd w:val="0"/>
        <w:spacing w:line="360" w:lineRule="auto"/>
        <w:jc w:val="both"/>
        <w:rPr>
          <w:rFonts w:eastAsiaTheme="minorHAnsi"/>
          <w:lang w:eastAsia="en-US"/>
        </w:rPr>
      </w:pPr>
      <w:r w:rsidRPr="006C4497">
        <w:rPr>
          <w:rFonts w:eastAsiaTheme="minorHAnsi"/>
          <w:lang w:eastAsia="en-US"/>
        </w:rPr>
        <w:t>___________________________________________________________________________</w:t>
      </w:r>
    </w:p>
    <w:p w:rsidR="005D32E9" w:rsidRPr="006C4497" w:rsidRDefault="005D32E9" w:rsidP="005D32E9">
      <w:pPr>
        <w:autoSpaceDE w:val="0"/>
        <w:autoSpaceDN w:val="0"/>
        <w:adjustRightInd w:val="0"/>
        <w:spacing w:line="360" w:lineRule="auto"/>
        <w:jc w:val="both"/>
        <w:rPr>
          <w:rFonts w:eastAsiaTheme="minorHAnsi"/>
          <w:lang w:eastAsia="en-US"/>
        </w:rPr>
      </w:pPr>
      <w:r w:rsidRPr="006C4497">
        <w:rPr>
          <w:rFonts w:eastAsiaTheme="minorHAnsi"/>
          <w:lang w:eastAsia="en-US"/>
        </w:rPr>
        <w:t>V primeru odprtja dodatnega računa, ki ni zgoraj naveden, izrecno dovoljujem izplačilo menice in pooblaščam banko, pri kateri je takšen račun odprt, da izvede plačilo.</w:t>
      </w:r>
    </w:p>
    <w:p w:rsidR="005D32E9" w:rsidRPr="006C4497" w:rsidRDefault="005D32E9" w:rsidP="005D32E9">
      <w:pPr>
        <w:autoSpaceDE w:val="0"/>
        <w:autoSpaceDN w:val="0"/>
        <w:adjustRightInd w:val="0"/>
        <w:spacing w:line="360" w:lineRule="auto"/>
        <w:jc w:val="both"/>
        <w:rPr>
          <w:rFonts w:eastAsiaTheme="minorHAnsi"/>
          <w:lang w:eastAsia="en-US"/>
        </w:rPr>
      </w:pPr>
      <w:r w:rsidRPr="006C4497">
        <w:rPr>
          <w:rFonts w:eastAsiaTheme="minorHAnsi"/>
          <w:lang w:eastAsia="en-US"/>
        </w:rPr>
        <w:t>Menica velja za čas veljavnosti ponudbe.</w:t>
      </w:r>
    </w:p>
    <w:p w:rsidR="005D32E9" w:rsidRPr="006C4497" w:rsidRDefault="005D32E9" w:rsidP="005D32E9">
      <w:pPr>
        <w:autoSpaceDE w:val="0"/>
        <w:autoSpaceDN w:val="0"/>
        <w:adjustRightInd w:val="0"/>
        <w:spacing w:line="360" w:lineRule="auto"/>
        <w:jc w:val="both"/>
        <w:rPr>
          <w:rFonts w:eastAsiaTheme="minorHAnsi"/>
          <w:lang w:eastAsia="en-US"/>
        </w:rPr>
      </w:pPr>
      <w:r w:rsidRPr="006C4497">
        <w:rPr>
          <w:rFonts w:eastAsiaTheme="minorHAnsi"/>
          <w:lang w:eastAsia="en-US"/>
        </w:rPr>
        <w:t xml:space="preserve">Datum: </w:t>
      </w:r>
      <w:r w:rsidRPr="006C4497">
        <w:rPr>
          <w:rFonts w:eastAsiaTheme="minorHAnsi"/>
          <w:lang w:eastAsia="en-US"/>
        </w:rPr>
        <w:tab/>
      </w:r>
      <w:r w:rsidRPr="006C4497">
        <w:rPr>
          <w:rFonts w:eastAsiaTheme="minorHAnsi"/>
          <w:lang w:eastAsia="en-US"/>
        </w:rPr>
        <w:tab/>
      </w:r>
      <w:r w:rsidRPr="006C4497">
        <w:rPr>
          <w:rFonts w:eastAsiaTheme="minorHAnsi"/>
          <w:lang w:eastAsia="en-US"/>
        </w:rPr>
        <w:tab/>
      </w:r>
      <w:r w:rsidRPr="006C4497">
        <w:rPr>
          <w:rFonts w:eastAsiaTheme="minorHAnsi"/>
          <w:lang w:eastAsia="en-US"/>
        </w:rPr>
        <w:tab/>
      </w:r>
      <w:r w:rsidRPr="006C4497">
        <w:rPr>
          <w:rFonts w:eastAsiaTheme="minorHAnsi"/>
          <w:lang w:eastAsia="en-US"/>
        </w:rPr>
        <w:tab/>
      </w:r>
      <w:r w:rsidRPr="006C4497">
        <w:rPr>
          <w:rFonts w:eastAsiaTheme="minorHAnsi"/>
          <w:lang w:eastAsia="en-US"/>
        </w:rPr>
        <w:tab/>
      </w:r>
      <w:r w:rsidRPr="006C4497">
        <w:rPr>
          <w:rFonts w:eastAsiaTheme="minorHAnsi"/>
          <w:lang w:eastAsia="en-US"/>
        </w:rPr>
        <w:tab/>
        <w:t>Podpis in žig:</w:t>
      </w:r>
    </w:p>
    <w:p w:rsidR="005D32E9" w:rsidRPr="006C4497" w:rsidRDefault="005D32E9" w:rsidP="005D32E9">
      <w:pPr>
        <w:jc w:val="both"/>
        <w:rPr>
          <w:b/>
        </w:rPr>
      </w:pPr>
      <w:r w:rsidRPr="006C4497">
        <w:rPr>
          <w:rFonts w:eastAsiaTheme="minorHAnsi"/>
          <w:lang w:eastAsia="en-US"/>
        </w:rPr>
        <w:t xml:space="preserve">_______________________ </w:t>
      </w:r>
      <w:r w:rsidRPr="006C4497">
        <w:rPr>
          <w:rFonts w:eastAsiaTheme="minorHAnsi"/>
          <w:lang w:eastAsia="en-US"/>
        </w:rPr>
        <w:tab/>
      </w:r>
      <w:r w:rsidRPr="006C4497">
        <w:rPr>
          <w:rFonts w:eastAsiaTheme="minorHAnsi"/>
          <w:lang w:eastAsia="en-US"/>
        </w:rPr>
        <w:tab/>
      </w:r>
      <w:r w:rsidRPr="006C4497">
        <w:rPr>
          <w:rFonts w:eastAsiaTheme="minorHAnsi"/>
          <w:lang w:eastAsia="en-US"/>
        </w:rPr>
        <w:tab/>
      </w:r>
      <w:r w:rsidRPr="006C4497">
        <w:rPr>
          <w:rFonts w:eastAsiaTheme="minorHAnsi"/>
          <w:lang w:eastAsia="en-US"/>
        </w:rPr>
        <w:tab/>
      </w:r>
      <w:r w:rsidRPr="006C4497">
        <w:rPr>
          <w:rFonts w:eastAsiaTheme="minorHAnsi"/>
          <w:lang w:eastAsia="en-US"/>
        </w:rPr>
        <w:tab/>
        <w:t>_______________________</w:t>
      </w:r>
    </w:p>
    <w:p w:rsidR="005D32E9" w:rsidRDefault="005D32E9" w:rsidP="005D32E9">
      <w:pPr>
        <w:spacing w:after="200" w:line="276" w:lineRule="auto"/>
      </w:pPr>
    </w:p>
    <w:p w:rsidR="005D32E9" w:rsidRPr="006C4497" w:rsidRDefault="005D32E9" w:rsidP="005D32E9">
      <w:pPr>
        <w:jc w:val="both"/>
      </w:pPr>
    </w:p>
    <w:p w:rsidR="005D32E9" w:rsidRDefault="005D32E9" w:rsidP="005D32E9">
      <w:pPr>
        <w:jc w:val="both"/>
      </w:pPr>
      <w:r w:rsidRPr="006C4497">
        <w:lastRenderedPageBreak/>
        <w:t xml:space="preserve">Obrazec </w:t>
      </w:r>
      <w:r>
        <w:t xml:space="preserve">št. </w:t>
      </w:r>
      <w:r w:rsidR="00E03264">
        <w:t>7</w:t>
      </w:r>
    </w:p>
    <w:p w:rsidR="007A0494" w:rsidRDefault="007A0494" w:rsidP="005D32E9">
      <w:pPr>
        <w:jc w:val="both"/>
      </w:pPr>
    </w:p>
    <w:tbl>
      <w:tblPr>
        <w:tblW w:w="0" w:type="auto"/>
        <w:tblLook w:val="01E0" w:firstRow="1" w:lastRow="1" w:firstColumn="1" w:lastColumn="1" w:noHBand="0" w:noVBand="0"/>
      </w:tblPr>
      <w:tblGrid>
        <w:gridCol w:w="8796"/>
        <w:gridCol w:w="227"/>
        <w:gridCol w:w="263"/>
      </w:tblGrid>
      <w:tr w:rsidR="007A0494" w:rsidRPr="006C4497" w:rsidTr="00E5427E">
        <w:trPr>
          <w:trHeight w:val="1419"/>
        </w:trPr>
        <w:tc>
          <w:tcPr>
            <w:tcW w:w="4025" w:type="dxa"/>
            <w:shd w:val="clear" w:color="auto" w:fill="auto"/>
          </w:tcPr>
          <w:p w:rsidR="007A0494" w:rsidRDefault="007A0494" w:rsidP="00E5427E">
            <w:pPr>
              <w:widowControl w:val="0"/>
              <w:autoSpaceDE w:val="0"/>
              <w:autoSpaceDN w:val="0"/>
              <w:jc w:val="both"/>
              <w:rPr>
                <w:snapToGrid w:val="0"/>
              </w:rPr>
            </w:pPr>
            <w:r>
              <w:rPr>
                <w:snapToGrid w:val="0"/>
              </w:rPr>
              <w:t xml:space="preserve">ORTOPEDSKA BOLNIŠNICA VALDOLTRA </w:t>
            </w:r>
          </w:p>
          <w:p w:rsidR="007A0494" w:rsidRDefault="007A0494" w:rsidP="00E5427E">
            <w:pPr>
              <w:widowControl w:val="0"/>
              <w:autoSpaceDE w:val="0"/>
              <w:autoSpaceDN w:val="0"/>
              <w:jc w:val="both"/>
              <w:rPr>
                <w:snapToGrid w:val="0"/>
              </w:rPr>
            </w:pPr>
            <w:r>
              <w:rPr>
                <w:snapToGrid w:val="0"/>
              </w:rPr>
              <w:t>Jadranska c. 31, 6280  Ankaran,</w:t>
            </w:r>
          </w:p>
          <w:p w:rsidR="007A0494" w:rsidRDefault="007A0494" w:rsidP="00E5427E">
            <w:pPr>
              <w:jc w:val="both"/>
              <w:rPr>
                <w:lang w:eastAsia="en-US"/>
              </w:rPr>
            </w:pPr>
            <w:r>
              <w:t>zastopnik: direktor Radoslav Marčan, dr. med.,  spec. ortoped</w:t>
            </w:r>
          </w:p>
          <w:p w:rsidR="007A0494" w:rsidRDefault="007A0494" w:rsidP="00E5427E">
            <w:pPr>
              <w:widowControl w:val="0"/>
              <w:autoSpaceDE w:val="0"/>
              <w:autoSpaceDN w:val="0"/>
              <w:jc w:val="both"/>
              <w:rPr>
                <w:snapToGrid w:val="0"/>
              </w:rPr>
            </w:pPr>
            <w:r>
              <w:rPr>
                <w:snapToGrid w:val="0"/>
              </w:rPr>
              <w:t>Podračun EZR: 01100-6030277312 pri UJP – Urad Koper</w:t>
            </w:r>
          </w:p>
          <w:p w:rsidR="007A0494" w:rsidRDefault="007A0494" w:rsidP="00E5427E">
            <w:pPr>
              <w:widowControl w:val="0"/>
              <w:autoSpaceDE w:val="0"/>
              <w:autoSpaceDN w:val="0"/>
              <w:jc w:val="both"/>
              <w:rPr>
                <w:snapToGrid w:val="0"/>
              </w:rPr>
            </w:pPr>
            <w:r>
              <w:rPr>
                <w:snapToGrid w:val="0"/>
              </w:rPr>
              <w:t xml:space="preserve">ID za DDV: </w:t>
            </w:r>
            <w:r>
              <w:t>SI30348145</w:t>
            </w:r>
          </w:p>
          <w:p w:rsidR="007A0494" w:rsidRDefault="007A0494" w:rsidP="00E5427E">
            <w:pPr>
              <w:widowControl w:val="0"/>
              <w:autoSpaceDE w:val="0"/>
              <w:autoSpaceDN w:val="0"/>
              <w:jc w:val="both"/>
              <w:rPr>
                <w:snapToGrid w:val="0"/>
              </w:rPr>
            </w:pPr>
            <w:r>
              <w:rPr>
                <w:snapToGrid w:val="0"/>
              </w:rPr>
              <w:t>matična številka: 5053765</w:t>
            </w:r>
          </w:p>
          <w:p w:rsidR="007A0494" w:rsidRDefault="007A0494" w:rsidP="00E5427E">
            <w:pPr>
              <w:widowControl w:val="0"/>
              <w:autoSpaceDE w:val="0"/>
              <w:autoSpaceDN w:val="0"/>
              <w:jc w:val="both"/>
              <w:rPr>
                <w:snapToGrid w:val="0"/>
              </w:rPr>
            </w:pPr>
            <w:r>
              <w:rPr>
                <w:snapToGrid w:val="0"/>
              </w:rPr>
              <w:t>(v nadaljevanju: naročnik)</w:t>
            </w:r>
          </w:p>
          <w:p w:rsidR="007A0494" w:rsidRDefault="007A0494" w:rsidP="00E5427E">
            <w:pPr>
              <w:widowControl w:val="0"/>
              <w:autoSpaceDE w:val="0"/>
              <w:autoSpaceDN w:val="0"/>
              <w:jc w:val="both"/>
              <w:rPr>
                <w:snapToGrid w:val="0"/>
              </w:rPr>
            </w:pPr>
          </w:p>
          <w:p w:rsidR="007A0494" w:rsidRDefault="007A0494" w:rsidP="00E5427E">
            <w:pPr>
              <w:autoSpaceDE w:val="0"/>
              <w:autoSpaceDN w:val="0"/>
              <w:adjustRightInd w:val="0"/>
              <w:jc w:val="both"/>
              <w:rPr>
                <w:rFonts w:eastAsiaTheme="minorHAnsi"/>
                <w:lang w:eastAsia="en-US"/>
              </w:rPr>
            </w:pPr>
            <w:r>
              <w:t xml:space="preserve">in </w:t>
            </w:r>
          </w:p>
          <w:p w:rsidR="007A0494" w:rsidRDefault="007A0494" w:rsidP="00E5427E">
            <w:pPr>
              <w:autoSpaceDE w:val="0"/>
              <w:autoSpaceDN w:val="0"/>
              <w:adjustRightInd w:val="0"/>
              <w:jc w:val="both"/>
            </w:pPr>
            <w:r>
              <w:t>…………………………………………………………………………...…………………</w:t>
            </w:r>
          </w:p>
          <w:p w:rsidR="007A0494" w:rsidRDefault="007A0494" w:rsidP="00E5427E">
            <w:pPr>
              <w:autoSpaceDE w:val="0"/>
              <w:autoSpaceDN w:val="0"/>
              <w:adjustRightInd w:val="0"/>
              <w:jc w:val="both"/>
            </w:pPr>
            <w:r>
              <w:t xml:space="preserve">zastopnik:  ………………………………………………………………………………… </w:t>
            </w:r>
          </w:p>
          <w:p w:rsidR="007A0494" w:rsidRDefault="007A0494" w:rsidP="00E5427E">
            <w:pPr>
              <w:autoSpaceDE w:val="0"/>
              <w:autoSpaceDN w:val="0"/>
              <w:adjustRightInd w:val="0"/>
              <w:jc w:val="both"/>
            </w:pPr>
            <w:r>
              <w:t>TRR:</w:t>
            </w:r>
          </w:p>
          <w:p w:rsidR="007A0494" w:rsidRDefault="007A0494" w:rsidP="00E5427E">
            <w:pPr>
              <w:autoSpaceDE w:val="0"/>
              <w:autoSpaceDN w:val="0"/>
              <w:adjustRightInd w:val="0"/>
              <w:jc w:val="both"/>
            </w:pPr>
            <w:r>
              <w:t xml:space="preserve">ID za DDV:  </w:t>
            </w:r>
          </w:p>
          <w:p w:rsidR="007A0494" w:rsidRDefault="007A0494" w:rsidP="00E5427E">
            <w:pPr>
              <w:autoSpaceDE w:val="0"/>
              <w:autoSpaceDN w:val="0"/>
              <w:adjustRightInd w:val="0"/>
              <w:jc w:val="both"/>
            </w:pPr>
            <w:r>
              <w:t>matična številka:</w:t>
            </w:r>
          </w:p>
          <w:p w:rsidR="007A0494" w:rsidRDefault="007A0494" w:rsidP="00E5427E">
            <w:pPr>
              <w:autoSpaceDE w:val="0"/>
              <w:autoSpaceDN w:val="0"/>
              <w:adjustRightInd w:val="0"/>
              <w:jc w:val="both"/>
            </w:pPr>
            <w:r>
              <w:t>(v nadaljevanju: izvajalec)</w:t>
            </w:r>
          </w:p>
          <w:p w:rsidR="007A0494" w:rsidRDefault="007A0494" w:rsidP="00E5427E">
            <w:pPr>
              <w:autoSpaceDE w:val="0"/>
              <w:autoSpaceDN w:val="0"/>
              <w:adjustRightInd w:val="0"/>
              <w:jc w:val="both"/>
              <w:rPr>
                <w:b/>
                <w:bCs/>
              </w:rPr>
            </w:pPr>
          </w:p>
          <w:p w:rsidR="007A0494" w:rsidRDefault="007A0494" w:rsidP="00E5427E">
            <w:pPr>
              <w:autoSpaceDE w:val="0"/>
              <w:autoSpaceDN w:val="0"/>
              <w:adjustRightInd w:val="0"/>
              <w:jc w:val="both"/>
              <w:rPr>
                <w:bCs/>
              </w:rPr>
            </w:pPr>
            <w:r>
              <w:rPr>
                <w:bCs/>
              </w:rPr>
              <w:t>skleneta</w:t>
            </w:r>
          </w:p>
          <w:p w:rsidR="007A0494" w:rsidRPr="006C4497" w:rsidRDefault="007A0494" w:rsidP="00E5427E">
            <w:pPr>
              <w:jc w:val="both"/>
            </w:pPr>
          </w:p>
        </w:tc>
        <w:tc>
          <w:tcPr>
            <w:tcW w:w="624" w:type="dxa"/>
            <w:shd w:val="clear" w:color="auto" w:fill="auto"/>
          </w:tcPr>
          <w:p w:rsidR="007A0494" w:rsidRPr="006C4497" w:rsidRDefault="007A0494" w:rsidP="00E5427E">
            <w:pPr>
              <w:jc w:val="both"/>
            </w:pPr>
          </w:p>
        </w:tc>
        <w:tc>
          <w:tcPr>
            <w:tcW w:w="3896" w:type="dxa"/>
            <w:shd w:val="clear" w:color="auto" w:fill="auto"/>
          </w:tcPr>
          <w:p w:rsidR="007A0494" w:rsidRPr="006C4497" w:rsidRDefault="007A0494" w:rsidP="00E5427E">
            <w:pPr>
              <w:jc w:val="both"/>
            </w:pPr>
          </w:p>
        </w:tc>
      </w:tr>
    </w:tbl>
    <w:p w:rsidR="007A0494" w:rsidRPr="006C4497" w:rsidRDefault="007A0494" w:rsidP="007A0494">
      <w:pPr>
        <w:jc w:val="both"/>
      </w:pPr>
    </w:p>
    <w:p w:rsidR="007A0494" w:rsidRDefault="004255CC" w:rsidP="002415D5">
      <w:pPr>
        <w:spacing w:after="200" w:line="276" w:lineRule="auto"/>
        <w:jc w:val="center"/>
      </w:pPr>
      <w:r>
        <w:rPr>
          <w:b/>
        </w:rPr>
        <w:t>Pogodb</w:t>
      </w:r>
      <w:r w:rsidR="00C47B5F">
        <w:rPr>
          <w:b/>
        </w:rPr>
        <w:t>o</w:t>
      </w:r>
      <w:r>
        <w:rPr>
          <w:b/>
        </w:rPr>
        <w:t xml:space="preserve"> o</w:t>
      </w:r>
      <w:r w:rsidR="007A0494">
        <w:rPr>
          <w:b/>
        </w:rPr>
        <w:t xml:space="preserve"> </w:t>
      </w:r>
      <w:r w:rsidR="002415D5">
        <w:rPr>
          <w:b/>
        </w:rPr>
        <w:t>z</w:t>
      </w:r>
      <w:r w:rsidR="002415D5" w:rsidRPr="002415D5">
        <w:rPr>
          <w:b/>
        </w:rPr>
        <w:t>agotavljanj</w:t>
      </w:r>
      <w:r w:rsidR="002415D5">
        <w:rPr>
          <w:b/>
        </w:rPr>
        <w:t>u</w:t>
      </w:r>
      <w:r w:rsidR="002415D5" w:rsidRPr="002415D5">
        <w:rPr>
          <w:b/>
        </w:rPr>
        <w:t xml:space="preserve"> strokovnih storitev varstva pred ionizirajočimi sevanji </w:t>
      </w:r>
    </w:p>
    <w:p w:rsidR="007A0494" w:rsidRDefault="007A0494" w:rsidP="007A0494">
      <w:pPr>
        <w:autoSpaceDE w:val="0"/>
        <w:autoSpaceDN w:val="0"/>
        <w:adjustRightInd w:val="0"/>
        <w:rPr>
          <w:b/>
          <w:bCs/>
        </w:rPr>
      </w:pPr>
      <w:r>
        <w:rPr>
          <w:b/>
          <w:bCs/>
        </w:rPr>
        <w:t>I. UVODNE DOLOČBE</w:t>
      </w:r>
    </w:p>
    <w:p w:rsidR="007A0494" w:rsidRDefault="007A0494" w:rsidP="007A0494">
      <w:pPr>
        <w:pStyle w:val="Odstavekseznama"/>
        <w:numPr>
          <w:ilvl w:val="0"/>
          <w:numId w:val="6"/>
        </w:numPr>
        <w:autoSpaceDE w:val="0"/>
        <w:autoSpaceDN w:val="0"/>
        <w:adjustRightInd w:val="0"/>
        <w:jc w:val="center"/>
        <w:rPr>
          <w:b/>
          <w:bCs/>
        </w:rPr>
      </w:pPr>
      <w:r>
        <w:rPr>
          <w:b/>
          <w:bCs/>
        </w:rPr>
        <w:t>člen</w:t>
      </w:r>
    </w:p>
    <w:p w:rsidR="007A0494" w:rsidRDefault="007A0494" w:rsidP="007A0494">
      <w:pPr>
        <w:autoSpaceDE w:val="0"/>
        <w:autoSpaceDN w:val="0"/>
        <w:adjustRightInd w:val="0"/>
        <w:jc w:val="center"/>
        <w:rPr>
          <w:b/>
          <w:bCs/>
        </w:rPr>
      </w:pPr>
      <w:r>
        <w:rPr>
          <w:b/>
          <w:bCs/>
        </w:rPr>
        <w:t>(ugotovitvene določbe)</w:t>
      </w:r>
    </w:p>
    <w:p w:rsidR="007A0494" w:rsidRDefault="007A0494" w:rsidP="007A0494">
      <w:pPr>
        <w:autoSpaceDE w:val="0"/>
        <w:autoSpaceDN w:val="0"/>
        <w:adjustRightInd w:val="0"/>
        <w:jc w:val="both"/>
      </w:pPr>
    </w:p>
    <w:p w:rsidR="007A0494" w:rsidRDefault="007A0494" w:rsidP="007A0494">
      <w:pPr>
        <w:autoSpaceDE w:val="0"/>
        <w:autoSpaceDN w:val="0"/>
        <w:adjustRightInd w:val="0"/>
        <w:jc w:val="both"/>
      </w:pPr>
      <w:r>
        <w:t xml:space="preserve">Podpisnika </w:t>
      </w:r>
      <w:r w:rsidR="004255CC">
        <w:t>pogodbe</w:t>
      </w:r>
      <w:r>
        <w:t xml:space="preserve"> ugotavljata:</w:t>
      </w:r>
    </w:p>
    <w:p w:rsidR="00401710" w:rsidRPr="00401710" w:rsidRDefault="007A0494" w:rsidP="00401710">
      <w:pPr>
        <w:pStyle w:val="Odstavekseznama"/>
        <w:numPr>
          <w:ilvl w:val="0"/>
          <w:numId w:val="7"/>
        </w:numPr>
        <w:autoSpaceDE w:val="0"/>
        <w:autoSpaceDN w:val="0"/>
        <w:adjustRightInd w:val="0"/>
        <w:jc w:val="both"/>
      </w:pPr>
      <w:r>
        <w:t xml:space="preserve">da je naročnik izvedel postopek oddaje javnega naročila </w:t>
      </w:r>
      <w:r w:rsidR="001821B6">
        <w:t xml:space="preserve">storitev: </w:t>
      </w:r>
      <w:r w:rsidR="00703696" w:rsidRPr="00703696">
        <w:t>Zagotavljanje strokovnih storitev varstva pred ionizirajočimi sevanji</w:t>
      </w:r>
      <w:r>
        <w:t xml:space="preserve">, objavljen na portalu javnih naročil, datum objave _____________, številka objave _____________ po </w:t>
      </w:r>
      <w:r w:rsidR="00FC6161">
        <w:t xml:space="preserve">odprtem </w:t>
      </w:r>
      <w:r>
        <w:t>postopku</w:t>
      </w:r>
      <w:r w:rsidR="00703696">
        <w:t xml:space="preserve"> </w:t>
      </w:r>
      <w:r>
        <w:t xml:space="preserve"> v skladu s 4</w:t>
      </w:r>
      <w:r w:rsidR="00FC6161">
        <w:t>0</w:t>
      </w:r>
      <w:r>
        <w:t>. členom Zakona o javnem naročanju (v nadaljevanju: ZJN-3)</w:t>
      </w:r>
      <w:r w:rsidR="0022123A">
        <w:t>;</w:t>
      </w:r>
    </w:p>
    <w:p w:rsidR="00401710" w:rsidRPr="00401710" w:rsidRDefault="00BE7C2C" w:rsidP="00401710">
      <w:pPr>
        <w:pStyle w:val="Odstavekseznama"/>
        <w:numPr>
          <w:ilvl w:val="0"/>
          <w:numId w:val="7"/>
        </w:numPr>
        <w:autoSpaceDE w:val="0"/>
        <w:autoSpaceDN w:val="0"/>
        <w:adjustRightInd w:val="0"/>
        <w:jc w:val="both"/>
      </w:pPr>
      <w:r>
        <w:t>n</w:t>
      </w:r>
      <w:r w:rsidR="00401710" w:rsidRPr="00401710">
        <w:t xml:space="preserve">aročnik si za dodatno naročilo pridržuje pravico uporabe postopka s pogajanji brez predhodne objave, na podlagi </w:t>
      </w:r>
      <w:r w:rsidR="0022123A">
        <w:t>petega odstavka 46. člena ZJN-3;</w:t>
      </w:r>
    </w:p>
    <w:p w:rsidR="007A0494" w:rsidRPr="00401710" w:rsidRDefault="007A0494" w:rsidP="007A0494">
      <w:pPr>
        <w:pStyle w:val="Odstavekseznama"/>
        <w:numPr>
          <w:ilvl w:val="0"/>
          <w:numId w:val="7"/>
        </w:numPr>
        <w:autoSpaceDE w:val="0"/>
        <w:autoSpaceDN w:val="0"/>
        <w:adjustRightInd w:val="0"/>
        <w:jc w:val="both"/>
        <w:rPr>
          <w:b/>
        </w:rPr>
      </w:pPr>
      <w:r w:rsidRPr="004D0D04">
        <w:t xml:space="preserve">da je naročnik javno naročilo iz prve </w:t>
      </w:r>
      <w:proofErr w:type="spellStart"/>
      <w:r w:rsidRPr="004D0D04">
        <w:t>alinee</w:t>
      </w:r>
      <w:proofErr w:type="spellEnd"/>
      <w:r w:rsidRPr="004D0D04">
        <w:t xml:space="preserve"> tega člena </w:t>
      </w:r>
      <w:r w:rsidR="004255CC">
        <w:t xml:space="preserve">pogodbe </w:t>
      </w:r>
      <w:r w:rsidR="00E6086B">
        <w:t xml:space="preserve">razdelil </w:t>
      </w:r>
      <w:r w:rsidRPr="004D0D04">
        <w:t>po sklopih:</w:t>
      </w:r>
    </w:p>
    <w:p w:rsidR="004255CC" w:rsidRPr="00355E03" w:rsidRDefault="004255CC" w:rsidP="004255CC">
      <w:pPr>
        <w:autoSpaceDE w:val="0"/>
        <w:autoSpaceDN w:val="0"/>
        <w:adjustRightInd w:val="0"/>
        <w:ind w:left="720"/>
        <w:jc w:val="both"/>
      </w:pPr>
      <w:r w:rsidRPr="00355E03">
        <w:t xml:space="preserve">Sklop </w:t>
      </w:r>
      <w:r w:rsidR="0083696C">
        <w:t>1</w:t>
      </w:r>
      <w:r w:rsidRPr="00355E03">
        <w:t xml:space="preserve">: Izvajanje redne osebne dozimetrije in redno poročanje o rezultatih </w:t>
      </w:r>
    </w:p>
    <w:p w:rsidR="004255CC" w:rsidRPr="00355E03" w:rsidRDefault="0083696C" w:rsidP="004255CC">
      <w:pPr>
        <w:autoSpaceDE w:val="0"/>
        <w:autoSpaceDN w:val="0"/>
        <w:adjustRightInd w:val="0"/>
        <w:ind w:left="720"/>
        <w:jc w:val="both"/>
      </w:pPr>
      <w:r>
        <w:t>Sklop 2</w:t>
      </w:r>
      <w:r w:rsidR="004255CC" w:rsidRPr="00355E03">
        <w:t>: Izvajanje pregledov virov ionizirajočega sevanja in redno poročanje</w:t>
      </w:r>
    </w:p>
    <w:p w:rsidR="00401710" w:rsidRPr="00355E03" w:rsidRDefault="004255CC" w:rsidP="00BA0F0F">
      <w:pPr>
        <w:autoSpaceDE w:val="0"/>
        <w:autoSpaceDN w:val="0"/>
        <w:adjustRightInd w:val="0"/>
        <w:ind w:left="720"/>
        <w:jc w:val="both"/>
      </w:pPr>
      <w:r w:rsidRPr="00355E03">
        <w:t xml:space="preserve">Sklop </w:t>
      </w:r>
      <w:r w:rsidR="0083696C">
        <w:t>3</w:t>
      </w:r>
      <w:r w:rsidRPr="00355E03">
        <w:t xml:space="preserve">: </w:t>
      </w:r>
      <w:r w:rsidR="00BA0F0F" w:rsidRPr="00BA0F0F">
        <w:t xml:space="preserve">Organizacija seminarjev in preskusov znanja iz varstva pred ionizirajočimi sevanji, izdelava ocene varstva izpostavljenih delavcev </w:t>
      </w:r>
      <w:r w:rsidR="00AC4221" w:rsidRPr="00355E03">
        <w:t>d</w:t>
      </w:r>
      <w:r w:rsidR="00401710" w:rsidRPr="00355E03">
        <w:t>a je bil izvajalec kot najugodnejši ponudnik izbra</w:t>
      </w:r>
      <w:r w:rsidR="0022123A">
        <w:t>n za izvedbo storitve iz sklopa.</w:t>
      </w:r>
    </w:p>
    <w:p w:rsidR="007A0494" w:rsidRDefault="007A0494" w:rsidP="007A0494">
      <w:pPr>
        <w:autoSpaceDE w:val="0"/>
        <w:autoSpaceDN w:val="0"/>
        <w:adjustRightInd w:val="0"/>
        <w:ind w:left="720"/>
        <w:jc w:val="both"/>
      </w:pPr>
    </w:p>
    <w:p w:rsidR="007A0494" w:rsidRDefault="007A0494" w:rsidP="007A0494">
      <w:pPr>
        <w:autoSpaceDE w:val="0"/>
        <w:autoSpaceDN w:val="0"/>
        <w:adjustRightInd w:val="0"/>
        <w:ind w:left="720"/>
        <w:jc w:val="both"/>
      </w:pPr>
    </w:p>
    <w:p w:rsidR="007A0494" w:rsidRDefault="007A0494" w:rsidP="007A0494">
      <w:pPr>
        <w:autoSpaceDE w:val="0"/>
        <w:autoSpaceDN w:val="0"/>
        <w:adjustRightInd w:val="0"/>
        <w:jc w:val="both"/>
        <w:rPr>
          <w:b/>
          <w:bCs/>
        </w:rPr>
      </w:pPr>
      <w:r>
        <w:rPr>
          <w:b/>
          <w:bCs/>
        </w:rPr>
        <w:t xml:space="preserve">II. PREDMET </w:t>
      </w:r>
      <w:r w:rsidR="004255CC">
        <w:rPr>
          <w:b/>
          <w:bCs/>
        </w:rPr>
        <w:t>POGODBE</w:t>
      </w:r>
    </w:p>
    <w:p w:rsidR="007A0494" w:rsidRDefault="007A0494" w:rsidP="007A0494">
      <w:pPr>
        <w:autoSpaceDE w:val="0"/>
        <w:autoSpaceDN w:val="0"/>
        <w:adjustRightInd w:val="0"/>
        <w:ind w:left="720"/>
        <w:jc w:val="both"/>
      </w:pPr>
    </w:p>
    <w:p w:rsidR="007A0494" w:rsidRDefault="007A0494" w:rsidP="007A0494">
      <w:pPr>
        <w:autoSpaceDE w:val="0"/>
        <w:autoSpaceDN w:val="0"/>
        <w:adjustRightInd w:val="0"/>
        <w:ind w:left="720"/>
        <w:jc w:val="both"/>
        <w:rPr>
          <w:b/>
          <w:bCs/>
          <w:i/>
          <w:iCs/>
        </w:rPr>
      </w:pPr>
    </w:p>
    <w:p w:rsidR="007A0494" w:rsidRDefault="007A0494" w:rsidP="007A0494">
      <w:pPr>
        <w:pStyle w:val="Odstavekseznama"/>
        <w:numPr>
          <w:ilvl w:val="0"/>
          <w:numId w:val="6"/>
        </w:numPr>
        <w:autoSpaceDE w:val="0"/>
        <w:autoSpaceDN w:val="0"/>
        <w:adjustRightInd w:val="0"/>
        <w:ind w:left="1440"/>
        <w:jc w:val="center"/>
        <w:rPr>
          <w:b/>
          <w:bCs/>
          <w:iCs/>
        </w:rPr>
      </w:pPr>
      <w:r>
        <w:rPr>
          <w:b/>
          <w:bCs/>
          <w:iCs/>
        </w:rPr>
        <w:t>člen</w:t>
      </w:r>
    </w:p>
    <w:p w:rsidR="007A0494" w:rsidRDefault="007A0494" w:rsidP="007A0494">
      <w:pPr>
        <w:pStyle w:val="Odstavekseznama"/>
        <w:autoSpaceDE w:val="0"/>
        <w:autoSpaceDN w:val="0"/>
        <w:adjustRightInd w:val="0"/>
        <w:jc w:val="center"/>
        <w:rPr>
          <w:b/>
          <w:bCs/>
          <w:iCs/>
        </w:rPr>
      </w:pPr>
      <w:r>
        <w:rPr>
          <w:b/>
          <w:bCs/>
          <w:iCs/>
        </w:rPr>
        <w:t>(sklopi)</w:t>
      </w:r>
    </w:p>
    <w:p w:rsidR="007A0494" w:rsidRDefault="007A0494" w:rsidP="007A0494">
      <w:pPr>
        <w:autoSpaceDE w:val="0"/>
        <w:autoSpaceDN w:val="0"/>
        <w:adjustRightInd w:val="0"/>
        <w:jc w:val="both"/>
      </w:pPr>
    </w:p>
    <w:p w:rsidR="007A0494" w:rsidRDefault="007A0494" w:rsidP="007A0494">
      <w:pPr>
        <w:autoSpaceDE w:val="0"/>
        <w:autoSpaceDN w:val="0"/>
        <w:adjustRightInd w:val="0"/>
        <w:jc w:val="both"/>
      </w:pPr>
      <w:r>
        <w:t xml:space="preserve">Predmet </w:t>
      </w:r>
      <w:r w:rsidR="004255CC" w:rsidRPr="004255CC">
        <w:t>te pogodbe</w:t>
      </w:r>
      <w:r w:rsidR="004255CC">
        <w:t xml:space="preserve"> je izvajanje</w:t>
      </w:r>
      <w:r w:rsidR="004255CC" w:rsidRPr="004255CC">
        <w:t xml:space="preserve"> </w:t>
      </w:r>
      <w:r w:rsidR="00217033">
        <w:t xml:space="preserve">strokovnih storitev varstva pred ionizirajočimi sevanji </w:t>
      </w:r>
      <w:r w:rsidR="004255CC" w:rsidRPr="004255CC">
        <w:t xml:space="preserve">na podlagi Zakona o varstvu pred ionizirajočimi sevanji in jedrski varnosti </w:t>
      </w:r>
      <w:r w:rsidR="004255CC">
        <w:t xml:space="preserve"> </w:t>
      </w:r>
      <w:r>
        <w:t xml:space="preserve"> (v nadaljevanju storitve) </w:t>
      </w:r>
      <w:r w:rsidR="00217033">
        <w:t xml:space="preserve">iz </w:t>
      </w:r>
      <w:r>
        <w:t>sklop</w:t>
      </w:r>
      <w:r w:rsidR="0022123A">
        <w:t>a/</w:t>
      </w:r>
      <w:r w:rsidR="00217033">
        <w:t>sklopov</w:t>
      </w:r>
      <w:r>
        <w:t xml:space="preserve">: </w:t>
      </w:r>
    </w:p>
    <w:p w:rsidR="007A0494" w:rsidRDefault="007A0494" w:rsidP="007A0494">
      <w:pPr>
        <w:autoSpaceDE w:val="0"/>
        <w:autoSpaceDN w:val="0"/>
        <w:adjustRightInd w:val="0"/>
        <w:jc w:val="both"/>
      </w:pPr>
    </w:p>
    <w:p w:rsidR="007A0494" w:rsidRPr="001C58A3" w:rsidRDefault="007A0494" w:rsidP="007A0494">
      <w:pPr>
        <w:pStyle w:val="Telobesedila2"/>
        <w:jc w:val="both"/>
        <w:rPr>
          <w:sz w:val="22"/>
          <w:szCs w:val="22"/>
        </w:rPr>
      </w:pPr>
      <w:r>
        <w:rPr>
          <w:sz w:val="22"/>
          <w:szCs w:val="22"/>
        </w:rPr>
        <w:lastRenderedPageBreak/>
        <w:t>……………………………………………………………………………………………………..,</w:t>
      </w:r>
    </w:p>
    <w:p w:rsidR="007A0494" w:rsidRDefault="007A0494" w:rsidP="007A0494">
      <w:pPr>
        <w:autoSpaceDE w:val="0"/>
        <w:autoSpaceDN w:val="0"/>
        <w:adjustRightInd w:val="0"/>
        <w:jc w:val="both"/>
      </w:pPr>
    </w:p>
    <w:p w:rsidR="007A0494" w:rsidRDefault="007A0494" w:rsidP="007A0494">
      <w:pPr>
        <w:autoSpaceDE w:val="0"/>
        <w:autoSpaceDN w:val="0"/>
        <w:adjustRightInd w:val="0"/>
        <w:jc w:val="both"/>
      </w:pPr>
      <w:r>
        <w:t xml:space="preserve">ki so opredeljeni v dokumentaciji v zvezi z oddajo javnega naročila iz prve </w:t>
      </w:r>
      <w:proofErr w:type="spellStart"/>
      <w:r>
        <w:t>alinee</w:t>
      </w:r>
      <w:proofErr w:type="spellEnd"/>
      <w:r>
        <w:t xml:space="preserve"> 1. člena pogodbe (v nadaljevanju razpisna do</w:t>
      </w:r>
      <w:r w:rsidR="004255CC">
        <w:t>kumentacija) in ponudbi izvajal</w:t>
      </w:r>
      <w:r>
        <w:t>c</w:t>
      </w:r>
      <w:r w:rsidR="004255CC">
        <w:t>a</w:t>
      </w:r>
      <w:r>
        <w:t xml:space="preserve"> št. …………., z dne …………………. (v nadaljevanju ponudba izvajalca), ki sta sestavna dela te</w:t>
      </w:r>
      <w:r w:rsidR="00A91CE7">
        <w:t xml:space="preserve"> pogodbe</w:t>
      </w:r>
      <w:r>
        <w:t>.</w:t>
      </w:r>
    </w:p>
    <w:p w:rsidR="007A0494" w:rsidRDefault="007A0494" w:rsidP="007A0494">
      <w:pPr>
        <w:autoSpaceDE w:val="0"/>
        <w:autoSpaceDN w:val="0"/>
        <w:adjustRightInd w:val="0"/>
        <w:jc w:val="both"/>
        <w:rPr>
          <w:bCs/>
          <w:highlight w:val="yellow"/>
        </w:rPr>
      </w:pPr>
    </w:p>
    <w:p w:rsidR="007A0494" w:rsidRDefault="007A0494" w:rsidP="007A0494">
      <w:pPr>
        <w:autoSpaceDE w:val="0"/>
        <w:autoSpaceDN w:val="0"/>
        <w:adjustRightInd w:val="0"/>
        <w:jc w:val="both"/>
      </w:pPr>
    </w:p>
    <w:p w:rsidR="007A0494" w:rsidRDefault="007A0494" w:rsidP="007A0494">
      <w:pPr>
        <w:autoSpaceDE w:val="0"/>
        <w:autoSpaceDN w:val="0"/>
        <w:adjustRightInd w:val="0"/>
        <w:jc w:val="both"/>
        <w:rPr>
          <w:b/>
        </w:rPr>
      </w:pPr>
      <w:r>
        <w:rPr>
          <w:b/>
        </w:rPr>
        <w:t xml:space="preserve">III. </w:t>
      </w:r>
      <w:r w:rsidR="00AC4221">
        <w:rPr>
          <w:b/>
        </w:rPr>
        <w:t>OBSEG STORITEV</w:t>
      </w:r>
    </w:p>
    <w:p w:rsidR="007A0494" w:rsidRDefault="007A0494" w:rsidP="007A0494">
      <w:pPr>
        <w:autoSpaceDE w:val="0"/>
        <w:autoSpaceDN w:val="0"/>
        <w:adjustRightInd w:val="0"/>
        <w:jc w:val="both"/>
        <w:rPr>
          <w:b/>
        </w:rPr>
      </w:pPr>
    </w:p>
    <w:p w:rsidR="007A0494" w:rsidRDefault="007A0494" w:rsidP="007A0494">
      <w:pPr>
        <w:pStyle w:val="Odstavekseznama"/>
        <w:numPr>
          <w:ilvl w:val="0"/>
          <w:numId w:val="6"/>
        </w:numPr>
        <w:autoSpaceDE w:val="0"/>
        <w:autoSpaceDN w:val="0"/>
        <w:adjustRightInd w:val="0"/>
        <w:jc w:val="center"/>
        <w:rPr>
          <w:b/>
          <w:bCs/>
        </w:rPr>
      </w:pPr>
      <w:r>
        <w:rPr>
          <w:b/>
        </w:rPr>
        <w:t>člen</w:t>
      </w:r>
    </w:p>
    <w:p w:rsidR="007A0494" w:rsidRDefault="007A0494" w:rsidP="007A0494">
      <w:pPr>
        <w:pStyle w:val="Odstavekseznama"/>
        <w:autoSpaceDE w:val="0"/>
        <w:autoSpaceDN w:val="0"/>
        <w:adjustRightInd w:val="0"/>
        <w:jc w:val="center"/>
        <w:rPr>
          <w:b/>
          <w:bCs/>
        </w:rPr>
      </w:pPr>
      <w:r>
        <w:rPr>
          <w:b/>
        </w:rPr>
        <w:t>(</w:t>
      </w:r>
      <w:r w:rsidR="00AC4221">
        <w:rPr>
          <w:b/>
        </w:rPr>
        <w:t>obseg storitev</w:t>
      </w:r>
      <w:r>
        <w:rPr>
          <w:b/>
        </w:rPr>
        <w:t>)</w:t>
      </w:r>
    </w:p>
    <w:p w:rsidR="007A0494" w:rsidRDefault="007A0494" w:rsidP="007A0494">
      <w:pPr>
        <w:pStyle w:val="Odstavekseznama"/>
        <w:autoSpaceDE w:val="0"/>
        <w:autoSpaceDN w:val="0"/>
        <w:adjustRightInd w:val="0"/>
        <w:jc w:val="center"/>
        <w:rPr>
          <w:b/>
          <w:bCs/>
        </w:rPr>
      </w:pPr>
    </w:p>
    <w:p w:rsidR="007A0494" w:rsidRDefault="007A0494" w:rsidP="007A0494">
      <w:pPr>
        <w:pStyle w:val="Brezrazmikov"/>
        <w:jc w:val="both"/>
        <w:rPr>
          <w:rFonts w:ascii="Times New Roman" w:hAnsi="Times New Roman"/>
          <w:sz w:val="24"/>
          <w:szCs w:val="24"/>
        </w:rPr>
      </w:pPr>
    </w:p>
    <w:p w:rsidR="007A0494" w:rsidRDefault="007A0494" w:rsidP="007A0494">
      <w:pPr>
        <w:pStyle w:val="Brezrazmikov"/>
        <w:jc w:val="both"/>
        <w:rPr>
          <w:rFonts w:ascii="Times New Roman" w:hAnsi="Times New Roman"/>
          <w:sz w:val="24"/>
          <w:szCs w:val="24"/>
        </w:rPr>
      </w:pPr>
      <w:r>
        <w:rPr>
          <w:rFonts w:ascii="Times New Roman" w:hAnsi="Times New Roman"/>
          <w:sz w:val="24"/>
          <w:szCs w:val="24"/>
        </w:rPr>
        <w:t xml:space="preserve">Obseg storitev v </w:t>
      </w:r>
      <w:r w:rsidR="00DC6809">
        <w:rPr>
          <w:rFonts w:ascii="Times New Roman" w:hAnsi="Times New Roman"/>
          <w:sz w:val="24"/>
          <w:szCs w:val="24"/>
        </w:rPr>
        <w:t>posameznem sklopu</w:t>
      </w:r>
      <w:r w:rsidR="00D41522">
        <w:rPr>
          <w:rFonts w:ascii="Times New Roman" w:hAnsi="Times New Roman"/>
          <w:sz w:val="24"/>
          <w:szCs w:val="24"/>
        </w:rPr>
        <w:t>/sklopih</w:t>
      </w:r>
      <w:r>
        <w:rPr>
          <w:rFonts w:ascii="Times New Roman" w:hAnsi="Times New Roman"/>
          <w:sz w:val="24"/>
          <w:szCs w:val="24"/>
        </w:rPr>
        <w:t>, navedenih v predračunu v ponudbi izvajalca je okvirna.</w:t>
      </w:r>
    </w:p>
    <w:p w:rsidR="007A0494" w:rsidRDefault="007A0494" w:rsidP="007A0494">
      <w:pPr>
        <w:pStyle w:val="Brezrazmikov"/>
        <w:jc w:val="both"/>
        <w:rPr>
          <w:rFonts w:ascii="Times New Roman" w:hAnsi="Times New Roman"/>
          <w:sz w:val="24"/>
          <w:szCs w:val="24"/>
        </w:rPr>
      </w:pPr>
    </w:p>
    <w:p w:rsidR="007A0494" w:rsidRDefault="007A0494" w:rsidP="007A0494">
      <w:pPr>
        <w:autoSpaceDE w:val="0"/>
        <w:autoSpaceDN w:val="0"/>
        <w:adjustRightInd w:val="0"/>
        <w:jc w:val="both"/>
        <w:rPr>
          <w:b/>
        </w:rPr>
      </w:pPr>
    </w:p>
    <w:p w:rsidR="007A0494" w:rsidRDefault="007A0494" w:rsidP="007A0494">
      <w:pPr>
        <w:autoSpaceDE w:val="0"/>
        <w:autoSpaceDN w:val="0"/>
        <w:adjustRightInd w:val="0"/>
        <w:jc w:val="both"/>
        <w:rPr>
          <w:b/>
        </w:rPr>
      </w:pPr>
      <w:r>
        <w:rPr>
          <w:b/>
        </w:rPr>
        <w:t>IV. CENE</w:t>
      </w:r>
    </w:p>
    <w:p w:rsidR="007A0494" w:rsidRDefault="007A0494" w:rsidP="007A0494">
      <w:pPr>
        <w:autoSpaceDE w:val="0"/>
        <w:autoSpaceDN w:val="0"/>
        <w:adjustRightInd w:val="0"/>
        <w:jc w:val="center"/>
      </w:pPr>
    </w:p>
    <w:p w:rsidR="007A0494" w:rsidRDefault="007A0494" w:rsidP="007A0494">
      <w:pPr>
        <w:pStyle w:val="Odstavekseznama"/>
        <w:numPr>
          <w:ilvl w:val="0"/>
          <w:numId w:val="6"/>
        </w:numPr>
        <w:autoSpaceDE w:val="0"/>
        <w:autoSpaceDN w:val="0"/>
        <w:adjustRightInd w:val="0"/>
        <w:jc w:val="center"/>
        <w:rPr>
          <w:b/>
        </w:rPr>
      </w:pPr>
      <w:r>
        <w:rPr>
          <w:b/>
        </w:rPr>
        <w:t>člen</w:t>
      </w:r>
    </w:p>
    <w:p w:rsidR="007A0494" w:rsidRDefault="007A0494" w:rsidP="007A0494">
      <w:pPr>
        <w:autoSpaceDE w:val="0"/>
        <w:autoSpaceDN w:val="0"/>
        <w:adjustRightInd w:val="0"/>
        <w:jc w:val="center"/>
        <w:rPr>
          <w:b/>
        </w:rPr>
      </w:pPr>
      <w:r>
        <w:rPr>
          <w:b/>
        </w:rPr>
        <w:t>(cena)</w:t>
      </w:r>
    </w:p>
    <w:p w:rsidR="007A0494" w:rsidRDefault="007A0494" w:rsidP="007A0494">
      <w:pPr>
        <w:autoSpaceDE w:val="0"/>
        <w:autoSpaceDN w:val="0"/>
        <w:adjustRightInd w:val="0"/>
        <w:jc w:val="both"/>
      </w:pPr>
    </w:p>
    <w:p w:rsidR="007A0494" w:rsidRDefault="007A0494" w:rsidP="007A0494">
      <w:pPr>
        <w:autoSpaceDE w:val="0"/>
        <w:autoSpaceDN w:val="0"/>
        <w:adjustRightInd w:val="0"/>
        <w:jc w:val="both"/>
      </w:pPr>
      <w:r>
        <w:t xml:space="preserve">Cene storitev iz 2. člena te </w:t>
      </w:r>
      <w:r w:rsidR="0063609D">
        <w:t xml:space="preserve">pogodbe </w:t>
      </w:r>
      <w:r>
        <w:t>so specificirane v predračunu v ponudbi izvajalca, okvirna letna vrednost le-teh pa znaša:</w:t>
      </w:r>
    </w:p>
    <w:p w:rsidR="00486E15" w:rsidRDefault="00486E15" w:rsidP="007A0494">
      <w:pPr>
        <w:autoSpaceDE w:val="0"/>
        <w:autoSpaceDN w:val="0"/>
        <w:adjustRightInd w:val="0"/>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984"/>
        <w:gridCol w:w="1701"/>
        <w:gridCol w:w="1276"/>
        <w:gridCol w:w="2268"/>
      </w:tblGrid>
      <w:tr w:rsidR="00486E15" w:rsidRPr="00486E15" w:rsidTr="003C5746">
        <w:tc>
          <w:tcPr>
            <w:tcW w:w="2235" w:type="dxa"/>
            <w:shd w:val="clear" w:color="auto" w:fill="auto"/>
          </w:tcPr>
          <w:p w:rsidR="00486E15" w:rsidRPr="003C5746" w:rsidRDefault="00486E15" w:rsidP="00486E15">
            <w:pPr>
              <w:autoSpaceDE w:val="0"/>
              <w:autoSpaceDN w:val="0"/>
              <w:adjustRightInd w:val="0"/>
              <w:jc w:val="both"/>
              <w:rPr>
                <w:b/>
                <w:sz w:val="20"/>
                <w:szCs w:val="20"/>
              </w:rPr>
            </w:pPr>
          </w:p>
        </w:tc>
        <w:tc>
          <w:tcPr>
            <w:tcW w:w="1984" w:type="dxa"/>
          </w:tcPr>
          <w:p w:rsidR="00486E15" w:rsidRPr="003C5746" w:rsidRDefault="00486E15" w:rsidP="00486E15">
            <w:pPr>
              <w:autoSpaceDE w:val="0"/>
              <w:autoSpaceDN w:val="0"/>
              <w:adjustRightInd w:val="0"/>
              <w:jc w:val="both"/>
              <w:rPr>
                <w:sz w:val="20"/>
                <w:szCs w:val="20"/>
              </w:rPr>
            </w:pPr>
            <w:r w:rsidRPr="003C5746">
              <w:rPr>
                <w:sz w:val="20"/>
                <w:szCs w:val="20"/>
              </w:rPr>
              <w:t>Ponudbena letna vrednost  brez DDV</w:t>
            </w:r>
          </w:p>
        </w:tc>
        <w:tc>
          <w:tcPr>
            <w:tcW w:w="1701" w:type="dxa"/>
            <w:shd w:val="clear" w:color="auto" w:fill="auto"/>
          </w:tcPr>
          <w:p w:rsidR="00486E15" w:rsidRPr="003C5746" w:rsidRDefault="00486E15" w:rsidP="007C0DE7">
            <w:pPr>
              <w:autoSpaceDE w:val="0"/>
              <w:autoSpaceDN w:val="0"/>
              <w:adjustRightInd w:val="0"/>
              <w:jc w:val="both"/>
              <w:rPr>
                <w:sz w:val="20"/>
                <w:szCs w:val="20"/>
              </w:rPr>
            </w:pPr>
            <w:r w:rsidRPr="003C5746">
              <w:rPr>
                <w:sz w:val="20"/>
                <w:szCs w:val="20"/>
              </w:rPr>
              <w:t>Ponudbena vrednost  brez DDV/</w:t>
            </w:r>
            <w:r w:rsidR="007C0DE7" w:rsidRPr="003C5746">
              <w:rPr>
                <w:sz w:val="20"/>
                <w:szCs w:val="20"/>
              </w:rPr>
              <w:t>5</w:t>
            </w:r>
            <w:r w:rsidRPr="003C5746">
              <w:rPr>
                <w:sz w:val="20"/>
                <w:szCs w:val="20"/>
              </w:rPr>
              <w:t xml:space="preserve"> let</w:t>
            </w:r>
          </w:p>
        </w:tc>
        <w:tc>
          <w:tcPr>
            <w:tcW w:w="1276" w:type="dxa"/>
            <w:shd w:val="clear" w:color="auto" w:fill="auto"/>
          </w:tcPr>
          <w:p w:rsidR="00486E15" w:rsidRPr="003C5746" w:rsidRDefault="00486E15" w:rsidP="007C0DE7">
            <w:pPr>
              <w:autoSpaceDE w:val="0"/>
              <w:autoSpaceDN w:val="0"/>
              <w:adjustRightInd w:val="0"/>
              <w:jc w:val="both"/>
              <w:rPr>
                <w:sz w:val="20"/>
                <w:szCs w:val="20"/>
              </w:rPr>
            </w:pPr>
            <w:r w:rsidRPr="003C5746">
              <w:rPr>
                <w:sz w:val="20"/>
                <w:szCs w:val="20"/>
              </w:rPr>
              <w:t xml:space="preserve">Vrednost </w:t>
            </w:r>
            <w:r w:rsidR="007C0DE7" w:rsidRPr="003C5746">
              <w:rPr>
                <w:sz w:val="20"/>
                <w:szCs w:val="20"/>
              </w:rPr>
              <w:t>___</w:t>
            </w:r>
            <w:r w:rsidRPr="003C5746">
              <w:rPr>
                <w:sz w:val="20"/>
                <w:szCs w:val="20"/>
              </w:rPr>
              <w:t>% DDV</w:t>
            </w:r>
          </w:p>
        </w:tc>
        <w:tc>
          <w:tcPr>
            <w:tcW w:w="2268" w:type="dxa"/>
            <w:shd w:val="clear" w:color="auto" w:fill="auto"/>
          </w:tcPr>
          <w:p w:rsidR="00486E15" w:rsidRPr="003C5746" w:rsidRDefault="00486E15" w:rsidP="007C0DE7">
            <w:pPr>
              <w:autoSpaceDE w:val="0"/>
              <w:autoSpaceDN w:val="0"/>
              <w:adjustRightInd w:val="0"/>
              <w:jc w:val="both"/>
              <w:rPr>
                <w:sz w:val="20"/>
                <w:szCs w:val="20"/>
              </w:rPr>
            </w:pPr>
            <w:r w:rsidRPr="003C5746">
              <w:rPr>
                <w:sz w:val="20"/>
                <w:szCs w:val="20"/>
              </w:rPr>
              <w:t>Ponudbena vrednost z DDV/</w:t>
            </w:r>
            <w:r w:rsidR="007C0DE7" w:rsidRPr="003C5746">
              <w:rPr>
                <w:sz w:val="20"/>
                <w:szCs w:val="20"/>
              </w:rPr>
              <w:t>5</w:t>
            </w:r>
            <w:r w:rsidRPr="003C5746">
              <w:rPr>
                <w:sz w:val="20"/>
                <w:szCs w:val="20"/>
              </w:rPr>
              <w:t xml:space="preserve"> let</w:t>
            </w:r>
          </w:p>
        </w:tc>
      </w:tr>
      <w:tr w:rsidR="00486E15" w:rsidRPr="00486E15" w:rsidTr="003C5746">
        <w:tc>
          <w:tcPr>
            <w:tcW w:w="2235" w:type="dxa"/>
            <w:shd w:val="clear" w:color="auto" w:fill="auto"/>
          </w:tcPr>
          <w:p w:rsidR="00486E15" w:rsidRPr="003C5746" w:rsidRDefault="0083696C" w:rsidP="00486E15">
            <w:pPr>
              <w:autoSpaceDE w:val="0"/>
              <w:autoSpaceDN w:val="0"/>
              <w:adjustRightInd w:val="0"/>
              <w:jc w:val="both"/>
              <w:rPr>
                <w:bCs/>
                <w:iCs/>
                <w:sz w:val="20"/>
                <w:szCs w:val="20"/>
              </w:rPr>
            </w:pPr>
            <w:r>
              <w:rPr>
                <w:sz w:val="20"/>
                <w:szCs w:val="20"/>
              </w:rPr>
              <w:t>Sklop 1</w:t>
            </w:r>
            <w:r w:rsidR="00486E15" w:rsidRPr="003C5746">
              <w:rPr>
                <w:sz w:val="20"/>
                <w:szCs w:val="20"/>
              </w:rPr>
              <w:t>: Izvajanje redne osebne dozimetrije in redno poročanje o rezultatih</w:t>
            </w:r>
          </w:p>
        </w:tc>
        <w:tc>
          <w:tcPr>
            <w:tcW w:w="1984" w:type="dxa"/>
          </w:tcPr>
          <w:p w:rsidR="00486E15" w:rsidRPr="003C5746" w:rsidRDefault="00486E15" w:rsidP="003C5746">
            <w:pPr>
              <w:autoSpaceDE w:val="0"/>
              <w:autoSpaceDN w:val="0"/>
              <w:adjustRightInd w:val="0"/>
              <w:jc w:val="right"/>
              <w:rPr>
                <w:sz w:val="20"/>
                <w:szCs w:val="20"/>
              </w:rPr>
            </w:pPr>
          </w:p>
          <w:p w:rsidR="00486E15" w:rsidRPr="003C5746" w:rsidRDefault="00486E15" w:rsidP="003C5746">
            <w:pPr>
              <w:autoSpaceDE w:val="0"/>
              <w:autoSpaceDN w:val="0"/>
              <w:adjustRightInd w:val="0"/>
              <w:jc w:val="right"/>
              <w:rPr>
                <w:sz w:val="20"/>
                <w:szCs w:val="20"/>
              </w:rPr>
            </w:pPr>
            <w:r w:rsidRPr="003C5746">
              <w:rPr>
                <w:sz w:val="20"/>
                <w:szCs w:val="20"/>
              </w:rPr>
              <w:t>EUR</w:t>
            </w:r>
          </w:p>
        </w:tc>
        <w:tc>
          <w:tcPr>
            <w:tcW w:w="1701" w:type="dxa"/>
            <w:shd w:val="clear" w:color="auto" w:fill="auto"/>
          </w:tcPr>
          <w:p w:rsidR="00486E15" w:rsidRPr="003C5746" w:rsidRDefault="00486E15" w:rsidP="003C5746">
            <w:pPr>
              <w:autoSpaceDE w:val="0"/>
              <w:autoSpaceDN w:val="0"/>
              <w:adjustRightInd w:val="0"/>
              <w:jc w:val="right"/>
              <w:rPr>
                <w:sz w:val="20"/>
                <w:szCs w:val="20"/>
              </w:rPr>
            </w:pPr>
          </w:p>
          <w:p w:rsidR="009001E2" w:rsidRDefault="009001E2" w:rsidP="003C5746">
            <w:pPr>
              <w:autoSpaceDE w:val="0"/>
              <w:autoSpaceDN w:val="0"/>
              <w:adjustRightInd w:val="0"/>
              <w:jc w:val="right"/>
              <w:rPr>
                <w:sz w:val="20"/>
                <w:szCs w:val="20"/>
              </w:rPr>
            </w:pPr>
          </w:p>
          <w:p w:rsidR="00486E15" w:rsidRPr="003C5746" w:rsidRDefault="00486E15" w:rsidP="003C5746">
            <w:pPr>
              <w:autoSpaceDE w:val="0"/>
              <w:autoSpaceDN w:val="0"/>
              <w:adjustRightInd w:val="0"/>
              <w:jc w:val="right"/>
              <w:rPr>
                <w:sz w:val="20"/>
                <w:szCs w:val="20"/>
              </w:rPr>
            </w:pPr>
            <w:r w:rsidRPr="003C5746">
              <w:rPr>
                <w:sz w:val="20"/>
                <w:szCs w:val="20"/>
              </w:rPr>
              <w:t>EUR</w:t>
            </w:r>
          </w:p>
        </w:tc>
        <w:tc>
          <w:tcPr>
            <w:tcW w:w="1276" w:type="dxa"/>
            <w:shd w:val="clear" w:color="auto" w:fill="auto"/>
          </w:tcPr>
          <w:p w:rsidR="00486E15" w:rsidRPr="003C5746" w:rsidRDefault="00486E15" w:rsidP="003C5746">
            <w:pPr>
              <w:autoSpaceDE w:val="0"/>
              <w:autoSpaceDN w:val="0"/>
              <w:adjustRightInd w:val="0"/>
              <w:jc w:val="right"/>
              <w:rPr>
                <w:sz w:val="20"/>
                <w:szCs w:val="20"/>
              </w:rPr>
            </w:pPr>
          </w:p>
          <w:p w:rsidR="009001E2" w:rsidRDefault="009001E2" w:rsidP="003C5746">
            <w:pPr>
              <w:autoSpaceDE w:val="0"/>
              <w:autoSpaceDN w:val="0"/>
              <w:adjustRightInd w:val="0"/>
              <w:jc w:val="right"/>
              <w:rPr>
                <w:sz w:val="20"/>
                <w:szCs w:val="20"/>
              </w:rPr>
            </w:pPr>
          </w:p>
          <w:p w:rsidR="00486E15" w:rsidRPr="003C5746" w:rsidRDefault="00486E15" w:rsidP="003C5746">
            <w:pPr>
              <w:autoSpaceDE w:val="0"/>
              <w:autoSpaceDN w:val="0"/>
              <w:adjustRightInd w:val="0"/>
              <w:jc w:val="right"/>
              <w:rPr>
                <w:sz w:val="20"/>
                <w:szCs w:val="20"/>
              </w:rPr>
            </w:pPr>
            <w:r w:rsidRPr="003C5746">
              <w:rPr>
                <w:sz w:val="20"/>
                <w:szCs w:val="20"/>
              </w:rPr>
              <w:t>EUR</w:t>
            </w:r>
          </w:p>
        </w:tc>
        <w:tc>
          <w:tcPr>
            <w:tcW w:w="2268" w:type="dxa"/>
            <w:shd w:val="clear" w:color="auto" w:fill="auto"/>
          </w:tcPr>
          <w:p w:rsidR="00486E15" w:rsidRPr="003C5746" w:rsidRDefault="00486E15" w:rsidP="003C5746">
            <w:pPr>
              <w:autoSpaceDE w:val="0"/>
              <w:autoSpaceDN w:val="0"/>
              <w:adjustRightInd w:val="0"/>
              <w:jc w:val="right"/>
              <w:rPr>
                <w:sz w:val="20"/>
                <w:szCs w:val="20"/>
              </w:rPr>
            </w:pPr>
          </w:p>
          <w:p w:rsidR="009001E2" w:rsidRDefault="009001E2" w:rsidP="003C5746">
            <w:pPr>
              <w:autoSpaceDE w:val="0"/>
              <w:autoSpaceDN w:val="0"/>
              <w:adjustRightInd w:val="0"/>
              <w:jc w:val="right"/>
              <w:rPr>
                <w:sz w:val="20"/>
                <w:szCs w:val="20"/>
              </w:rPr>
            </w:pPr>
          </w:p>
          <w:p w:rsidR="00486E15" w:rsidRPr="003C5746" w:rsidRDefault="00486E15" w:rsidP="003C5746">
            <w:pPr>
              <w:autoSpaceDE w:val="0"/>
              <w:autoSpaceDN w:val="0"/>
              <w:adjustRightInd w:val="0"/>
              <w:jc w:val="right"/>
              <w:rPr>
                <w:sz w:val="20"/>
                <w:szCs w:val="20"/>
              </w:rPr>
            </w:pPr>
            <w:r w:rsidRPr="003C5746">
              <w:rPr>
                <w:sz w:val="20"/>
                <w:szCs w:val="20"/>
              </w:rPr>
              <w:t>EUR</w:t>
            </w:r>
          </w:p>
        </w:tc>
      </w:tr>
      <w:tr w:rsidR="00486E15" w:rsidRPr="00486E15" w:rsidTr="003C5746">
        <w:tc>
          <w:tcPr>
            <w:tcW w:w="2235" w:type="dxa"/>
            <w:shd w:val="clear" w:color="auto" w:fill="auto"/>
          </w:tcPr>
          <w:p w:rsidR="00486E15" w:rsidRPr="003C5746" w:rsidRDefault="00486E15" w:rsidP="0083696C">
            <w:pPr>
              <w:autoSpaceDE w:val="0"/>
              <w:autoSpaceDN w:val="0"/>
              <w:adjustRightInd w:val="0"/>
              <w:jc w:val="both"/>
              <w:rPr>
                <w:bCs/>
                <w:iCs/>
                <w:sz w:val="20"/>
                <w:szCs w:val="20"/>
              </w:rPr>
            </w:pPr>
            <w:r w:rsidRPr="003C5746">
              <w:rPr>
                <w:sz w:val="20"/>
                <w:szCs w:val="20"/>
              </w:rPr>
              <w:t xml:space="preserve">Sklop </w:t>
            </w:r>
            <w:r w:rsidR="0083696C">
              <w:rPr>
                <w:sz w:val="20"/>
                <w:szCs w:val="20"/>
              </w:rPr>
              <w:t>2</w:t>
            </w:r>
            <w:r w:rsidRPr="003C5746">
              <w:rPr>
                <w:sz w:val="20"/>
                <w:szCs w:val="20"/>
              </w:rPr>
              <w:t>: Izvajanje pregledov virov ionizirajočega sevanja in redno poročanje</w:t>
            </w:r>
          </w:p>
        </w:tc>
        <w:tc>
          <w:tcPr>
            <w:tcW w:w="1984" w:type="dxa"/>
          </w:tcPr>
          <w:p w:rsidR="00486E15" w:rsidRPr="003C5746" w:rsidRDefault="00486E15" w:rsidP="003C5746">
            <w:pPr>
              <w:autoSpaceDE w:val="0"/>
              <w:autoSpaceDN w:val="0"/>
              <w:adjustRightInd w:val="0"/>
              <w:jc w:val="right"/>
              <w:rPr>
                <w:sz w:val="20"/>
                <w:szCs w:val="20"/>
              </w:rPr>
            </w:pPr>
          </w:p>
          <w:p w:rsidR="009001E2" w:rsidRDefault="009001E2" w:rsidP="003C5746">
            <w:pPr>
              <w:autoSpaceDE w:val="0"/>
              <w:autoSpaceDN w:val="0"/>
              <w:adjustRightInd w:val="0"/>
              <w:jc w:val="right"/>
              <w:rPr>
                <w:sz w:val="20"/>
                <w:szCs w:val="20"/>
              </w:rPr>
            </w:pPr>
          </w:p>
          <w:p w:rsidR="009001E2" w:rsidRDefault="009001E2" w:rsidP="003C5746">
            <w:pPr>
              <w:autoSpaceDE w:val="0"/>
              <w:autoSpaceDN w:val="0"/>
              <w:adjustRightInd w:val="0"/>
              <w:jc w:val="right"/>
              <w:rPr>
                <w:sz w:val="20"/>
                <w:szCs w:val="20"/>
              </w:rPr>
            </w:pPr>
          </w:p>
          <w:p w:rsidR="00486E15" w:rsidRPr="003C5746" w:rsidRDefault="00486E15" w:rsidP="003C5746">
            <w:pPr>
              <w:autoSpaceDE w:val="0"/>
              <w:autoSpaceDN w:val="0"/>
              <w:adjustRightInd w:val="0"/>
              <w:jc w:val="right"/>
              <w:rPr>
                <w:sz w:val="20"/>
                <w:szCs w:val="20"/>
              </w:rPr>
            </w:pPr>
            <w:r w:rsidRPr="003C5746">
              <w:rPr>
                <w:sz w:val="20"/>
                <w:szCs w:val="20"/>
              </w:rPr>
              <w:t>EUR</w:t>
            </w:r>
          </w:p>
        </w:tc>
        <w:tc>
          <w:tcPr>
            <w:tcW w:w="1701" w:type="dxa"/>
            <w:shd w:val="clear" w:color="auto" w:fill="auto"/>
          </w:tcPr>
          <w:p w:rsidR="00486E15" w:rsidRPr="003C5746" w:rsidRDefault="00486E15" w:rsidP="003C5746">
            <w:pPr>
              <w:autoSpaceDE w:val="0"/>
              <w:autoSpaceDN w:val="0"/>
              <w:adjustRightInd w:val="0"/>
              <w:jc w:val="right"/>
              <w:rPr>
                <w:sz w:val="20"/>
                <w:szCs w:val="20"/>
              </w:rPr>
            </w:pPr>
          </w:p>
          <w:p w:rsidR="00486E15" w:rsidRPr="003C5746" w:rsidRDefault="00486E15" w:rsidP="003C5746">
            <w:pPr>
              <w:autoSpaceDE w:val="0"/>
              <w:autoSpaceDN w:val="0"/>
              <w:adjustRightInd w:val="0"/>
              <w:jc w:val="right"/>
              <w:rPr>
                <w:sz w:val="20"/>
                <w:szCs w:val="20"/>
              </w:rPr>
            </w:pPr>
          </w:p>
          <w:p w:rsidR="00486E15" w:rsidRPr="003C5746" w:rsidRDefault="00486E15" w:rsidP="003C5746">
            <w:pPr>
              <w:autoSpaceDE w:val="0"/>
              <w:autoSpaceDN w:val="0"/>
              <w:adjustRightInd w:val="0"/>
              <w:jc w:val="right"/>
              <w:rPr>
                <w:sz w:val="20"/>
                <w:szCs w:val="20"/>
              </w:rPr>
            </w:pPr>
          </w:p>
          <w:p w:rsidR="00486E15" w:rsidRPr="003C5746" w:rsidRDefault="00486E15" w:rsidP="003C5746">
            <w:pPr>
              <w:autoSpaceDE w:val="0"/>
              <w:autoSpaceDN w:val="0"/>
              <w:adjustRightInd w:val="0"/>
              <w:jc w:val="right"/>
              <w:rPr>
                <w:sz w:val="20"/>
                <w:szCs w:val="20"/>
              </w:rPr>
            </w:pPr>
            <w:r w:rsidRPr="003C5746">
              <w:rPr>
                <w:sz w:val="20"/>
                <w:szCs w:val="20"/>
              </w:rPr>
              <w:t>EUR</w:t>
            </w:r>
          </w:p>
        </w:tc>
        <w:tc>
          <w:tcPr>
            <w:tcW w:w="1276" w:type="dxa"/>
            <w:shd w:val="clear" w:color="auto" w:fill="auto"/>
          </w:tcPr>
          <w:p w:rsidR="00486E15" w:rsidRPr="003C5746" w:rsidRDefault="00486E15" w:rsidP="003C5746">
            <w:pPr>
              <w:autoSpaceDE w:val="0"/>
              <w:autoSpaceDN w:val="0"/>
              <w:adjustRightInd w:val="0"/>
              <w:jc w:val="right"/>
              <w:rPr>
                <w:sz w:val="20"/>
                <w:szCs w:val="20"/>
              </w:rPr>
            </w:pPr>
          </w:p>
          <w:p w:rsidR="00486E15" w:rsidRPr="003C5746" w:rsidRDefault="00486E15" w:rsidP="003C5746">
            <w:pPr>
              <w:autoSpaceDE w:val="0"/>
              <w:autoSpaceDN w:val="0"/>
              <w:adjustRightInd w:val="0"/>
              <w:jc w:val="right"/>
              <w:rPr>
                <w:sz w:val="20"/>
                <w:szCs w:val="20"/>
              </w:rPr>
            </w:pPr>
          </w:p>
          <w:p w:rsidR="00486E15" w:rsidRPr="003C5746" w:rsidRDefault="00486E15" w:rsidP="003C5746">
            <w:pPr>
              <w:autoSpaceDE w:val="0"/>
              <w:autoSpaceDN w:val="0"/>
              <w:adjustRightInd w:val="0"/>
              <w:jc w:val="right"/>
              <w:rPr>
                <w:sz w:val="20"/>
                <w:szCs w:val="20"/>
              </w:rPr>
            </w:pPr>
          </w:p>
          <w:p w:rsidR="00486E15" w:rsidRPr="003C5746" w:rsidRDefault="00486E15" w:rsidP="003C5746">
            <w:pPr>
              <w:autoSpaceDE w:val="0"/>
              <w:autoSpaceDN w:val="0"/>
              <w:adjustRightInd w:val="0"/>
              <w:jc w:val="right"/>
              <w:rPr>
                <w:sz w:val="20"/>
                <w:szCs w:val="20"/>
              </w:rPr>
            </w:pPr>
            <w:r w:rsidRPr="003C5746">
              <w:rPr>
                <w:sz w:val="20"/>
                <w:szCs w:val="20"/>
              </w:rPr>
              <w:t>EUR</w:t>
            </w:r>
          </w:p>
        </w:tc>
        <w:tc>
          <w:tcPr>
            <w:tcW w:w="2268" w:type="dxa"/>
            <w:shd w:val="clear" w:color="auto" w:fill="auto"/>
          </w:tcPr>
          <w:p w:rsidR="00486E15" w:rsidRPr="003C5746" w:rsidRDefault="00486E15" w:rsidP="003C5746">
            <w:pPr>
              <w:autoSpaceDE w:val="0"/>
              <w:autoSpaceDN w:val="0"/>
              <w:adjustRightInd w:val="0"/>
              <w:jc w:val="right"/>
              <w:rPr>
                <w:sz w:val="20"/>
                <w:szCs w:val="20"/>
              </w:rPr>
            </w:pPr>
          </w:p>
          <w:p w:rsidR="00486E15" w:rsidRPr="003C5746" w:rsidRDefault="00486E15" w:rsidP="003C5746">
            <w:pPr>
              <w:autoSpaceDE w:val="0"/>
              <w:autoSpaceDN w:val="0"/>
              <w:adjustRightInd w:val="0"/>
              <w:jc w:val="right"/>
              <w:rPr>
                <w:sz w:val="20"/>
                <w:szCs w:val="20"/>
              </w:rPr>
            </w:pPr>
          </w:p>
          <w:p w:rsidR="00486E15" w:rsidRPr="003C5746" w:rsidRDefault="00486E15" w:rsidP="003C5746">
            <w:pPr>
              <w:autoSpaceDE w:val="0"/>
              <w:autoSpaceDN w:val="0"/>
              <w:adjustRightInd w:val="0"/>
              <w:jc w:val="right"/>
              <w:rPr>
                <w:sz w:val="20"/>
                <w:szCs w:val="20"/>
              </w:rPr>
            </w:pPr>
          </w:p>
          <w:p w:rsidR="00486E15" w:rsidRPr="003C5746" w:rsidRDefault="00486E15" w:rsidP="003C5746">
            <w:pPr>
              <w:autoSpaceDE w:val="0"/>
              <w:autoSpaceDN w:val="0"/>
              <w:adjustRightInd w:val="0"/>
              <w:jc w:val="right"/>
              <w:rPr>
                <w:sz w:val="20"/>
                <w:szCs w:val="20"/>
              </w:rPr>
            </w:pPr>
            <w:r w:rsidRPr="003C5746">
              <w:rPr>
                <w:sz w:val="20"/>
                <w:szCs w:val="20"/>
              </w:rPr>
              <w:t>EUR</w:t>
            </w:r>
          </w:p>
        </w:tc>
      </w:tr>
      <w:tr w:rsidR="00486E15" w:rsidRPr="00486E15" w:rsidTr="003C5746">
        <w:tc>
          <w:tcPr>
            <w:tcW w:w="2235" w:type="dxa"/>
            <w:shd w:val="clear" w:color="auto" w:fill="auto"/>
          </w:tcPr>
          <w:p w:rsidR="00486E15" w:rsidRPr="003C5746" w:rsidRDefault="00486E15" w:rsidP="0083696C">
            <w:pPr>
              <w:autoSpaceDE w:val="0"/>
              <w:autoSpaceDN w:val="0"/>
              <w:adjustRightInd w:val="0"/>
              <w:jc w:val="both"/>
              <w:rPr>
                <w:bCs/>
                <w:iCs/>
                <w:sz w:val="20"/>
                <w:szCs w:val="20"/>
              </w:rPr>
            </w:pPr>
            <w:r w:rsidRPr="003C5746">
              <w:rPr>
                <w:sz w:val="20"/>
                <w:szCs w:val="20"/>
              </w:rPr>
              <w:t xml:space="preserve">Sklop </w:t>
            </w:r>
            <w:r w:rsidR="0083696C">
              <w:rPr>
                <w:sz w:val="20"/>
                <w:szCs w:val="20"/>
              </w:rPr>
              <w:t>3</w:t>
            </w:r>
            <w:r w:rsidRPr="003C5746">
              <w:rPr>
                <w:sz w:val="20"/>
                <w:szCs w:val="20"/>
              </w:rPr>
              <w:t xml:space="preserve">: </w:t>
            </w:r>
            <w:r w:rsidR="007C0DE7" w:rsidRPr="003C5746">
              <w:rPr>
                <w:sz w:val="20"/>
                <w:szCs w:val="20"/>
              </w:rPr>
              <w:t>Organizacija seminarjev in preskusov znanja iz varstva pred ionizirajočimi sevanji, izdelava ocene varstva izpostavljenih delavcev</w:t>
            </w:r>
          </w:p>
        </w:tc>
        <w:tc>
          <w:tcPr>
            <w:tcW w:w="1984" w:type="dxa"/>
          </w:tcPr>
          <w:p w:rsidR="00486E15" w:rsidRPr="003C5746" w:rsidRDefault="00486E15" w:rsidP="003C5746">
            <w:pPr>
              <w:autoSpaceDE w:val="0"/>
              <w:autoSpaceDN w:val="0"/>
              <w:adjustRightInd w:val="0"/>
              <w:jc w:val="right"/>
              <w:rPr>
                <w:sz w:val="20"/>
                <w:szCs w:val="20"/>
              </w:rPr>
            </w:pPr>
          </w:p>
          <w:p w:rsidR="007C0DE7" w:rsidRPr="003C5746" w:rsidRDefault="007C0DE7" w:rsidP="003C5746">
            <w:pPr>
              <w:autoSpaceDE w:val="0"/>
              <w:autoSpaceDN w:val="0"/>
              <w:adjustRightInd w:val="0"/>
              <w:jc w:val="right"/>
              <w:rPr>
                <w:sz w:val="20"/>
                <w:szCs w:val="20"/>
              </w:rPr>
            </w:pPr>
          </w:p>
          <w:p w:rsidR="007C0DE7" w:rsidRPr="003C5746" w:rsidRDefault="007C0DE7" w:rsidP="003C5746">
            <w:pPr>
              <w:autoSpaceDE w:val="0"/>
              <w:autoSpaceDN w:val="0"/>
              <w:adjustRightInd w:val="0"/>
              <w:jc w:val="right"/>
              <w:rPr>
                <w:sz w:val="20"/>
                <w:szCs w:val="20"/>
              </w:rPr>
            </w:pPr>
          </w:p>
          <w:p w:rsidR="00486E15" w:rsidRPr="003C5746" w:rsidRDefault="00486E15" w:rsidP="003C5746">
            <w:pPr>
              <w:autoSpaceDE w:val="0"/>
              <w:autoSpaceDN w:val="0"/>
              <w:adjustRightInd w:val="0"/>
              <w:jc w:val="right"/>
              <w:rPr>
                <w:sz w:val="20"/>
                <w:szCs w:val="20"/>
              </w:rPr>
            </w:pPr>
            <w:r w:rsidRPr="003C5746">
              <w:rPr>
                <w:sz w:val="20"/>
                <w:szCs w:val="20"/>
              </w:rPr>
              <w:t>EUR</w:t>
            </w:r>
          </w:p>
        </w:tc>
        <w:tc>
          <w:tcPr>
            <w:tcW w:w="1701" w:type="dxa"/>
            <w:shd w:val="clear" w:color="auto" w:fill="auto"/>
          </w:tcPr>
          <w:p w:rsidR="009001E2" w:rsidRDefault="009001E2" w:rsidP="003C5746">
            <w:pPr>
              <w:autoSpaceDE w:val="0"/>
              <w:autoSpaceDN w:val="0"/>
              <w:adjustRightInd w:val="0"/>
              <w:jc w:val="right"/>
              <w:rPr>
                <w:sz w:val="20"/>
                <w:szCs w:val="20"/>
              </w:rPr>
            </w:pPr>
          </w:p>
          <w:p w:rsidR="009001E2" w:rsidRDefault="009001E2" w:rsidP="003C5746">
            <w:pPr>
              <w:autoSpaceDE w:val="0"/>
              <w:autoSpaceDN w:val="0"/>
              <w:adjustRightInd w:val="0"/>
              <w:jc w:val="right"/>
              <w:rPr>
                <w:sz w:val="20"/>
                <w:szCs w:val="20"/>
              </w:rPr>
            </w:pPr>
          </w:p>
          <w:p w:rsidR="009001E2" w:rsidRDefault="009001E2" w:rsidP="003C5746">
            <w:pPr>
              <w:autoSpaceDE w:val="0"/>
              <w:autoSpaceDN w:val="0"/>
              <w:adjustRightInd w:val="0"/>
              <w:jc w:val="right"/>
              <w:rPr>
                <w:sz w:val="20"/>
                <w:szCs w:val="20"/>
              </w:rPr>
            </w:pPr>
          </w:p>
          <w:p w:rsidR="00486E15" w:rsidRPr="003C5746" w:rsidRDefault="00486E15" w:rsidP="003C5746">
            <w:pPr>
              <w:autoSpaceDE w:val="0"/>
              <w:autoSpaceDN w:val="0"/>
              <w:adjustRightInd w:val="0"/>
              <w:jc w:val="right"/>
              <w:rPr>
                <w:sz w:val="20"/>
                <w:szCs w:val="20"/>
              </w:rPr>
            </w:pPr>
            <w:r w:rsidRPr="003C5746">
              <w:rPr>
                <w:sz w:val="20"/>
                <w:szCs w:val="20"/>
              </w:rPr>
              <w:t>EUR</w:t>
            </w:r>
          </w:p>
        </w:tc>
        <w:tc>
          <w:tcPr>
            <w:tcW w:w="1276" w:type="dxa"/>
            <w:shd w:val="clear" w:color="auto" w:fill="auto"/>
          </w:tcPr>
          <w:p w:rsidR="00486E15" w:rsidRPr="003C5746" w:rsidRDefault="00486E15" w:rsidP="003C5746">
            <w:pPr>
              <w:autoSpaceDE w:val="0"/>
              <w:autoSpaceDN w:val="0"/>
              <w:adjustRightInd w:val="0"/>
              <w:jc w:val="right"/>
              <w:rPr>
                <w:sz w:val="20"/>
                <w:szCs w:val="20"/>
              </w:rPr>
            </w:pPr>
          </w:p>
          <w:p w:rsidR="00486E15" w:rsidRPr="003C5746" w:rsidRDefault="00486E15" w:rsidP="003C5746">
            <w:pPr>
              <w:autoSpaceDE w:val="0"/>
              <w:autoSpaceDN w:val="0"/>
              <w:adjustRightInd w:val="0"/>
              <w:jc w:val="right"/>
              <w:rPr>
                <w:sz w:val="20"/>
                <w:szCs w:val="20"/>
              </w:rPr>
            </w:pPr>
          </w:p>
          <w:p w:rsidR="00486E15" w:rsidRPr="003C5746" w:rsidRDefault="00486E15" w:rsidP="003C5746">
            <w:pPr>
              <w:autoSpaceDE w:val="0"/>
              <w:autoSpaceDN w:val="0"/>
              <w:adjustRightInd w:val="0"/>
              <w:jc w:val="right"/>
              <w:rPr>
                <w:sz w:val="20"/>
                <w:szCs w:val="20"/>
              </w:rPr>
            </w:pPr>
          </w:p>
          <w:p w:rsidR="00486E15" w:rsidRPr="003C5746" w:rsidRDefault="00486E15" w:rsidP="003C5746">
            <w:pPr>
              <w:autoSpaceDE w:val="0"/>
              <w:autoSpaceDN w:val="0"/>
              <w:adjustRightInd w:val="0"/>
              <w:jc w:val="right"/>
              <w:rPr>
                <w:sz w:val="20"/>
                <w:szCs w:val="20"/>
              </w:rPr>
            </w:pPr>
            <w:r w:rsidRPr="003C5746">
              <w:rPr>
                <w:sz w:val="20"/>
                <w:szCs w:val="20"/>
              </w:rPr>
              <w:t>EUR</w:t>
            </w:r>
          </w:p>
        </w:tc>
        <w:tc>
          <w:tcPr>
            <w:tcW w:w="2268" w:type="dxa"/>
            <w:shd w:val="clear" w:color="auto" w:fill="auto"/>
          </w:tcPr>
          <w:p w:rsidR="00486E15" w:rsidRPr="003C5746" w:rsidRDefault="00486E15" w:rsidP="003C5746">
            <w:pPr>
              <w:autoSpaceDE w:val="0"/>
              <w:autoSpaceDN w:val="0"/>
              <w:adjustRightInd w:val="0"/>
              <w:jc w:val="right"/>
              <w:rPr>
                <w:sz w:val="20"/>
                <w:szCs w:val="20"/>
              </w:rPr>
            </w:pPr>
          </w:p>
          <w:p w:rsidR="00486E15" w:rsidRPr="003C5746" w:rsidRDefault="00486E15" w:rsidP="003C5746">
            <w:pPr>
              <w:autoSpaceDE w:val="0"/>
              <w:autoSpaceDN w:val="0"/>
              <w:adjustRightInd w:val="0"/>
              <w:jc w:val="right"/>
              <w:rPr>
                <w:sz w:val="20"/>
                <w:szCs w:val="20"/>
              </w:rPr>
            </w:pPr>
          </w:p>
          <w:p w:rsidR="00486E15" w:rsidRPr="003C5746" w:rsidRDefault="00486E15" w:rsidP="003C5746">
            <w:pPr>
              <w:autoSpaceDE w:val="0"/>
              <w:autoSpaceDN w:val="0"/>
              <w:adjustRightInd w:val="0"/>
              <w:jc w:val="right"/>
              <w:rPr>
                <w:sz w:val="20"/>
                <w:szCs w:val="20"/>
              </w:rPr>
            </w:pPr>
          </w:p>
          <w:p w:rsidR="00486E15" w:rsidRPr="003C5746" w:rsidRDefault="00486E15" w:rsidP="003C5746">
            <w:pPr>
              <w:autoSpaceDE w:val="0"/>
              <w:autoSpaceDN w:val="0"/>
              <w:adjustRightInd w:val="0"/>
              <w:jc w:val="right"/>
              <w:rPr>
                <w:sz w:val="20"/>
                <w:szCs w:val="20"/>
              </w:rPr>
            </w:pPr>
            <w:r w:rsidRPr="003C5746">
              <w:rPr>
                <w:sz w:val="20"/>
                <w:szCs w:val="20"/>
              </w:rPr>
              <w:t>EUR</w:t>
            </w:r>
          </w:p>
        </w:tc>
      </w:tr>
      <w:tr w:rsidR="00486E15" w:rsidRPr="00486E15" w:rsidTr="003C5746">
        <w:tc>
          <w:tcPr>
            <w:tcW w:w="2235" w:type="dxa"/>
            <w:shd w:val="clear" w:color="auto" w:fill="auto"/>
          </w:tcPr>
          <w:p w:rsidR="00486E15" w:rsidRPr="003C5746" w:rsidRDefault="00486E15" w:rsidP="00486E15">
            <w:pPr>
              <w:autoSpaceDE w:val="0"/>
              <w:autoSpaceDN w:val="0"/>
              <w:adjustRightInd w:val="0"/>
              <w:jc w:val="both"/>
              <w:rPr>
                <w:bCs/>
                <w:iCs/>
                <w:sz w:val="20"/>
                <w:szCs w:val="20"/>
              </w:rPr>
            </w:pPr>
          </w:p>
          <w:p w:rsidR="00486E15" w:rsidRPr="003C5746" w:rsidRDefault="00486E15" w:rsidP="00486E15">
            <w:pPr>
              <w:autoSpaceDE w:val="0"/>
              <w:autoSpaceDN w:val="0"/>
              <w:adjustRightInd w:val="0"/>
              <w:jc w:val="both"/>
              <w:rPr>
                <w:bCs/>
                <w:iCs/>
                <w:sz w:val="20"/>
                <w:szCs w:val="20"/>
              </w:rPr>
            </w:pPr>
            <w:r w:rsidRPr="003C5746">
              <w:rPr>
                <w:bCs/>
                <w:iCs/>
                <w:sz w:val="20"/>
                <w:szCs w:val="20"/>
              </w:rPr>
              <w:t>SKUPAJ</w:t>
            </w:r>
          </w:p>
        </w:tc>
        <w:tc>
          <w:tcPr>
            <w:tcW w:w="1984" w:type="dxa"/>
          </w:tcPr>
          <w:p w:rsidR="00486E15" w:rsidRPr="003C5746" w:rsidRDefault="00486E15" w:rsidP="003C5746">
            <w:pPr>
              <w:autoSpaceDE w:val="0"/>
              <w:autoSpaceDN w:val="0"/>
              <w:adjustRightInd w:val="0"/>
              <w:jc w:val="right"/>
              <w:rPr>
                <w:sz w:val="20"/>
                <w:szCs w:val="20"/>
              </w:rPr>
            </w:pPr>
          </w:p>
          <w:p w:rsidR="00486E15" w:rsidRPr="003C5746" w:rsidRDefault="00486E15" w:rsidP="003C5746">
            <w:pPr>
              <w:autoSpaceDE w:val="0"/>
              <w:autoSpaceDN w:val="0"/>
              <w:adjustRightInd w:val="0"/>
              <w:jc w:val="right"/>
              <w:rPr>
                <w:sz w:val="20"/>
                <w:szCs w:val="20"/>
              </w:rPr>
            </w:pPr>
            <w:r w:rsidRPr="003C5746">
              <w:rPr>
                <w:sz w:val="20"/>
                <w:szCs w:val="20"/>
              </w:rPr>
              <w:t>EUR</w:t>
            </w:r>
          </w:p>
        </w:tc>
        <w:tc>
          <w:tcPr>
            <w:tcW w:w="1701" w:type="dxa"/>
            <w:shd w:val="clear" w:color="auto" w:fill="auto"/>
          </w:tcPr>
          <w:p w:rsidR="00486E15" w:rsidRPr="003C5746" w:rsidRDefault="00486E15" w:rsidP="003C5746">
            <w:pPr>
              <w:autoSpaceDE w:val="0"/>
              <w:autoSpaceDN w:val="0"/>
              <w:adjustRightInd w:val="0"/>
              <w:jc w:val="right"/>
              <w:rPr>
                <w:sz w:val="20"/>
                <w:szCs w:val="20"/>
              </w:rPr>
            </w:pPr>
          </w:p>
          <w:p w:rsidR="00486E15" w:rsidRPr="003C5746" w:rsidRDefault="00486E15" w:rsidP="003C5746">
            <w:pPr>
              <w:autoSpaceDE w:val="0"/>
              <w:autoSpaceDN w:val="0"/>
              <w:adjustRightInd w:val="0"/>
              <w:jc w:val="right"/>
              <w:rPr>
                <w:sz w:val="20"/>
                <w:szCs w:val="20"/>
              </w:rPr>
            </w:pPr>
            <w:r w:rsidRPr="003C5746">
              <w:rPr>
                <w:sz w:val="20"/>
                <w:szCs w:val="20"/>
              </w:rPr>
              <w:t>EUR</w:t>
            </w:r>
          </w:p>
        </w:tc>
        <w:tc>
          <w:tcPr>
            <w:tcW w:w="1276" w:type="dxa"/>
            <w:shd w:val="clear" w:color="auto" w:fill="auto"/>
          </w:tcPr>
          <w:p w:rsidR="00486E15" w:rsidRPr="003C5746" w:rsidRDefault="00486E15" w:rsidP="003C5746">
            <w:pPr>
              <w:autoSpaceDE w:val="0"/>
              <w:autoSpaceDN w:val="0"/>
              <w:adjustRightInd w:val="0"/>
              <w:jc w:val="right"/>
              <w:rPr>
                <w:sz w:val="20"/>
                <w:szCs w:val="20"/>
              </w:rPr>
            </w:pPr>
          </w:p>
          <w:p w:rsidR="00486E15" w:rsidRPr="003C5746" w:rsidRDefault="00486E15" w:rsidP="003C5746">
            <w:pPr>
              <w:autoSpaceDE w:val="0"/>
              <w:autoSpaceDN w:val="0"/>
              <w:adjustRightInd w:val="0"/>
              <w:jc w:val="right"/>
              <w:rPr>
                <w:sz w:val="20"/>
                <w:szCs w:val="20"/>
              </w:rPr>
            </w:pPr>
            <w:r w:rsidRPr="003C5746">
              <w:rPr>
                <w:sz w:val="20"/>
                <w:szCs w:val="20"/>
              </w:rPr>
              <w:t>EUR</w:t>
            </w:r>
          </w:p>
        </w:tc>
        <w:tc>
          <w:tcPr>
            <w:tcW w:w="2268" w:type="dxa"/>
            <w:shd w:val="clear" w:color="auto" w:fill="auto"/>
          </w:tcPr>
          <w:p w:rsidR="00486E15" w:rsidRPr="003C5746" w:rsidRDefault="00486E15" w:rsidP="003C5746">
            <w:pPr>
              <w:autoSpaceDE w:val="0"/>
              <w:autoSpaceDN w:val="0"/>
              <w:adjustRightInd w:val="0"/>
              <w:jc w:val="right"/>
              <w:rPr>
                <w:sz w:val="20"/>
                <w:szCs w:val="20"/>
              </w:rPr>
            </w:pPr>
          </w:p>
          <w:p w:rsidR="00486E15" w:rsidRPr="003C5746" w:rsidRDefault="00486E15" w:rsidP="003C5746">
            <w:pPr>
              <w:autoSpaceDE w:val="0"/>
              <w:autoSpaceDN w:val="0"/>
              <w:adjustRightInd w:val="0"/>
              <w:jc w:val="right"/>
              <w:rPr>
                <w:sz w:val="20"/>
                <w:szCs w:val="20"/>
              </w:rPr>
            </w:pPr>
            <w:r w:rsidRPr="003C5746">
              <w:rPr>
                <w:sz w:val="20"/>
                <w:szCs w:val="20"/>
              </w:rPr>
              <w:t>EUR</w:t>
            </w:r>
          </w:p>
        </w:tc>
      </w:tr>
    </w:tbl>
    <w:p w:rsidR="00486E15" w:rsidRDefault="00486E15" w:rsidP="007A0494">
      <w:pPr>
        <w:autoSpaceDE w:val="0"/>
        <w:autoSpaceDN w:val="0"/>
        <w:adjustRightInd w:val="0"/>
        <w:jc w:val="both"/>
      </w:pPr>
    </w:p>
    <w:p w:rsidR="007A0494" w:rsidRDefault="007A0494" w:rsidP="007A0494">
      <w:pPr>
        <w:autoSpaceDE w:val="0"/>
        <w:autoSpaceDN w:val="0"/>
        <w:adjustRightInd w:val="0"/>
        <w:jc w:val="both"/>
      </w:pPr>
      <w:r>
        <w:t>V ceni storitev so zajeti tudi vsi stroški</w:t>
      </w:r>
      <w:r w:rsidR="0063609D">
        <w:t>,</w:t>
      </w:r>
      <w:r>
        <w:t xml:space="preserve"> vsi popusti in rabati ter davek na dodano vrednost. </w:t>
      </w:r>
    </w:p>
    <w:p w:rsidR="007A0494" w:rsidRDefault="007A0494" w:rsidP="007A0494">
      <w:pPr>
        <w:autoSpaceDE w:val="0"/>
        <w:autoSpaceDN w:val="0"/>
        <w:adjustRightInd w:val="0"/>
        <w:jc w:val="both"/>
      </w:pPr>
    </w:p>
    <w:p w:rsidR="007A0494" w:rsidRDefault="007A0494" w:rsidP="007A0494">
      <w:pPr>
        <w:autoSpaceDE w:val="0"/>
        <w:autoSpaceDN w:val="0"/>
        <w:adjustRightInd w:val="0"/>
        <w:jc w:val="both"/>
      </w:pPr>
      <w:r>
        <w:t xml:space="preserve">Cene v okviru izvajanja </w:t>
      </w:r>
      <w:r w:rsidR="0063609D">
        <w:t>pogodbe</w:t>
      </w:r>
      <w:r>
        <w:t xml:space="preserve"> ne smejo biti višje od cen na trgu in niti od cen iz predračuna iz ponudbe izvajalca.</w:t>
      </w:r>
    </w:p>
    <w:p w:rsidR="007A0494" w:rsidRDefault="007A0494" w:rsidP="007A0494">
      <w:pPr>
        <w:autoSpaceDE w:val="0"/>
        <w:autoSpaceDN w:val="0"/>
        <w:adjustRightInd w:val="0"/>
        <w:jc w:val="both"/>
      </w:pPr>
    </w:p>
    <w:p w:rsidR="007A0494" w:rsidRDefault="007A0494" w:rsidP="007A0494">
      <w:pPr>
        <w:autoSpaceDE w:val="0"/>
        <w:autoSpaceDN w:val="0"/>
        <w:adjustRightInd w:val="0"/>
        <w:jc w:val="both"/>
      </w:pPr>
      <w:r>
        <w:t xml:space="preserve">Cene pogodbenih storitev so fiksne za ves čas trajanja </w:t>
      </w:r>
      <w:r w:rsidR="0063609D">
        <w:t>pogodbe</w:t>
      </w:r>
      <w:r>
        <w:t xml:space="preserve">. </w:t>
      </w:r>
    </w:p>
    <w:p w:rsidR="007A0494" w:rsidRDefault="007A0494" w:rsidP="007A0494">
      <w:pPr>
        <w:autoSpaceDE w:val="0"/>
        <w:autoSpaceDN w:val="0"/>
        <w:adjustRightInd w:val="0"/>
        <w:jc w:val="both"/>
      </w:pPr>
    </w:p>
    <w:p w:rsidR="007A0494" w:rsidRDefault="007A0494" w:rsidP="007A0494">
      <w:pPr>
        <w:autoSpaceDE w:val="0"/>
        <w:autoSpaceDN w:val="0"/>
        <w:adjustRightInd w:val="0"/>
        <w:jc w:val="both"/>
        <w:rPr>
          <w:b/>
          <w:bCs/>
        </w:rPr>
      </w:pPr>
    </w:p>
    <w:p w:rsidR="007A0494" w:rsidRDefault="007A0494" w:rsidP="007A0494">
      <w:pPr>
        <w:autoSpaceDE w:val="0"/>
        <w:autoSpaceDN w:val="0"/>
        <w:adjustRightInd w:val="0"/>
        <w:jc w:val="both"/>
        <w:rPr>
          <w:b/>
          <w:bCs/>
        </w:rPr>
      </w:pPr>
      <w:r>
        <w:rPr>
          <w:b/>
          <w:bCs/>
        </w:rPr>
        <w:t>V. PLAČILNI POGOJI</w:t>
      </w:r>
    </w:p>
    <w:p w:rsidR="007A0494" w:rsidRDefault="007A0494" w:rsidP="007A0494">
      <w:pPr>
        <w:autoSpaceDE w:val="0"/>
        <w:autoSpaceDN w:val="0"/>
        <w:adjustRightInd w:val="0"/>
        <w:jc w:val="both"/>
        <w:rPr>
          <w:b/>
          <w:bCs/>
        </w:rPr>
      </w:pPr>
    </w:p>
    <w:p w:rsidR="007A0494" w:rsidRDefault="007A0494" w:rsidP="007A0494">
      <w:pPr>
        <w:pStyle w:val="Odstavekseznama"/>
        <w:numPr>
          <w:ilvl w:val="0"/>
          <w:numId w:val="6"/>
        </w:numPr>
        <w:autoSpaceDE w:val="0"/>
        <w:autoSpaceDN w:val="0"/>
        <w:adjustRightInd w:val="0"/>
        <w:jc w:val="center"/>
        <w:rPr>
          <w:b/>
          <w:bCs/>
        </w:rPr>
      </w:pPr>
      <w:r>
        <w:rPr>
          <w:b/>
          <w:bCs/>
        </w:rPr>
        <w:lastRenderedPageBreak/>
        <w:t>člen</w:t>
      </w:r>
    </w:p>
    <w:p w:rsidR="007A0494" w:rsidRDefault="007A0494" w:rsidP="007A0494">
      <w:pPr>
        <w:pStyle w:val="Odstavekseznama"/>
        <w:autoSpaceDE w:val="0"/>
        <w:autoSpaceDN w:val="0"/>
        <w:adjustRightInd w:val="0"/>
        <w:jc w:val="center"/>
        <w:rPr>
          <w:b/>
          <w:bCs/>
        </w:rPr>
      </w:pPr>
      <w:r>
        <w:rPr>
          <w:b/>
          <w:bCs/>
        </w:rPr>
        <w:t>(rok za izstavitev računa)</w:t>
      </w:r>
    </w:p>
    <w:p w:rsidR="007A0494" w:rsidRDefault="007A0494" w:rsidP="007A0494">
      <w:pPr>
        <w:autoSpaceDE w:val="0"/>
        <w:autoSpaceDN w:val="0"/>
        <w:adjustRightInd w:val="0"/>
        <w:jc w:val="both"/>
      </w:pPr>
    </w:p>
    <w:p w:rsidR="007A0494" w:rsidRDefault="007A0494" w:rsidP="007A0494">
      <w:pPr>
        <w:autoSpaceDE w:val="0"/>
        <w:autoSpaceDN w:val="0"/>
        <w:adjustRightInd w:val="0"/>
        <w:jc w:val="both"/>
      </w:pPr>
      <w:r>
        <w:t>E-račun bo izvajalec izstavil do 5. v mesecu za storitve opravljene v preteklem mesecu.</w:t>
      </w:r>
    </w:p>
    <w:p w:rsidR="007A0494" w:rsidRDefault="007A0494" w:rsidP="007A0494">
      <w:pPr>
        <w:autoSpaceDE w:val="0"/>
        <w:autoSpaceDN w:val="0"/>
        <w:adjustRightInd w:val="0"/>
        <w:jc w:val="both"/>
      </w:pPr>
    </w:p>
    <w:p w:rsidR="007A0494" w:rsidRDefault="007A0494" w:rsidP="007A0494">
      <w:pPr>
        <w:pStyle w:val="Pripombabesedilo"/>
        <w:rPr>
          <w:sz w:val="24"/>
          <w:szCs w:val="24"/>
        </w:rPr>
      </w:pPr>
      <w:r>
        <w:rPr>
          <w:sz w:val="24"/>
          <w:szCs w:val="24"/>
        </w:rPr>
        <w:t xml:space="preserve">E-račun mora biti opremljen najmanj z: </w:t>
      </w:r>
    </w:p>
    <w:p w:rsidR="007A0494" w:rsidRDefault="007A0494" w:rsidP="007A0494">
      <w:pPr>
        <w:pStyle w:val="Telobesedila"/>
        <w:spacing w:after="0"/>
        <w:jc w:val="both"/>
      </w:pPr>
      <w:r>
        <w:t>- oznako in datumom naročila,</w:t>
      </w:r>
    </w:p>
    <w:p w:rsidR="007A0494" w:rsidRDefault="0063609D" w:rsidP="0063609D">
      <w:pPr>
        <w:pStyle w:val="Telobesedila"/>
        <w:spacing w:after="0"/>
        <w:jc w:val="both"/>
      </w:pPr>
      <w:r>
        <w:t>- poročilom o opravljenih storitvah.</w:t>
      </w:r>
    </w:p>
    <w:p w:rsidR="00F94E1A" w:rsidRDefault="00F94E1A" w:rsidP="0063609D">
      <w:pPr>
        <w:pStyle w:val="Telobesedila"/>
        <w:spacing w:after="0"/>
        <w:jc w:val="both"/>
      </w:pPr>
    </w:p>
    <w:p w:rsidR="007A0494" w:rsidRDefault="007A0494" w:rsidP="007A0494">
      <w:pPr>
        <w:pStyle w:val="Odstavekseznama"/>
        <w:numPr>
          <w:ilvl w:val="0"/>
          <w:numId w:val="6"/>
        </w:numPr>
        <w:autoSpaceDE w:val="0"/>
        <w:autoSpaceDN w:val="0"/>
        <w:adjustRightInd w:val="0"/>
        <w:jc w:val="center"/>
        <w:rPr>
          <w:b/>
        </w:rPr>
      </w:pPr>
      <w:r>
        <w:rPr>
          <w:b/>
        </w:rPr>
        <w:t>člen</w:t>
      </w:r>
    </w:p>
    <w:p w:rsidR="007A0494" w:rsidRDefault="007A0494" w:rsidP="007A0494">
      <w:pPr>
        <w:autoSpaceDE w:val="0"/>
        <w:autoSpaceDN w:val="0"/>
        <w:adjustRightInd w:val="0"/>
        <w:jc w:val="center"/>
        <w:rPr>
          <w:b/>
          <w:bCs/>
        </w:rPr>
      </w:pPr>
      <w:r>
        <w:rPr>
          <w:b/>
          <w:bCs/>
        </w:rPr>
        <w:t>(plačilni rok)</w:t>
      </w:r>
    </w:p>
    <w:p w:rsidR="007A0494" w:rsidRDefault="007A0494" w:rsidP="007A0494">
      <w:pPr>
        <w:autoSpaceDE w:val="0"/>
        <w:autoSpaceDN w:val="0"/>
        <w:adjustRightInd w:val="0"/>
        <w:jc w:val="both"/>
      </w:pPr>
    </w:p>
    <w:p w:rsidR="007A0494" w:rsidRDefault="007A0494" w:rsidP="007A0494">
      <w:pPr>
        <w:autoSpaceDE w:val="0"/>
        <w:autoSpaceDN w:val="0"/>
        <w:adjustRightInd w:val="0"/>
        <w:jc w:val="both"/>
      </w:pPr>
      <w:r>
        <w:t>Naročnik se zavezuje izvedene storitve plačati na transakcijski račun izvajalca, na podlagi mesečnega e-računa v roku 30 dni od pravilno izstavljenega e-računa izvajalca.</w:t>
      </w:r>
    </w:p>
    <w:p w:rsidR="007A0494" w:rsidRDefault="007A0494" w:rsidP="007A0494">
      <w:pPr>
        <w:autoSpaceDE w:val="0"/>
        <w:autoSpaceDN w:val="0"/>
        <w:adjustRightInd w:val="0"/>
        <w:jc w:val="both"/>
      </w:pPr>
    </w:p>
    <w:p w:rsidR="007A0494" w:rsidRDefault="007A0494" w:rsidP="007A0494">
      <w:pPr>
        <w:autoSpaceDE w:val="0"/>
        <w:autoSpaceDN w:val="0"/>
        <w:adjustRightInd w:val="0"/>
        <w:jc w:val="both"/>
      </w:pPr>
      <w:r>
        <w:t xml:space="preserve">Če izvajalec ne izstavi e-računa v roku iz </w:t>
      </w:r>
      <w:r w:rsidR="0063609D">
        <w:t>5</w:t>
      </w:r>
      <w:r>
        <w:t xml:space="preserve">. člena </w:t>
      </w:r>
      <w:r w:rsidR="0063609D">
        <w:t>pogodbe</w:t>
      </w:r>
      <w:r>
        <w:t>, začne teči rok plačila, ko naročnik prejeme pravilno izstavljen e-račun izvajalca.</w:t>
      </w:r>
    </w:p>
    <w:p w:rsidR="007A0494" w:rsidRDefault="007A0494" w:rsidP="007A0494">
      <w:pPr>
        <w:autoSpaceDE w:val="0"/>
        <w:autoSpaceDN w:val="0"/>
        <w:adjustRightInd w:val="0"/>
        <w:jc w:val="both"/>
      </w:pPr>
    </w:p>
    <w:p w:rsidR="007A0494" w:rsidRDefault="007A0494" w:rsidP="007A0494">
      <w:pPr>
        <w:autoSpaceDE w:val="0"/>
        <w:autoSpaceDN w:val="0"/>
        <w:adjustRightInd w:val="0"/>
        <w:jc w:val="both"/>
      </w:pPr>
      <w:r>
        <w:t>V primeru reklamacije računa se plačilo zadrži do odprave reklamacije.</w:t>
      </w:r>
    </w:p>
    <w:p w:rsidR="007A0494" w:rsidRDefault="007A0494" w:rsidP="007A0494">
      <w:pPr>
        <w:autoSpaceDE w:val="0"/>
        <w:autoSpaceDN w:val="0"/>
        <w:adjustRightInd w:val="0"/>
        <w:jc w:val="both"/>
      </w:pPr>
    </w:p>
    <w:p w:rsidR="007A0494" w:rsidRDefault="007A0494" w:rsidP="007A0494">
      <w:pPr>
        <w:autoSpaceDE w:val="0"/>
        <w:autoSpaceDN w:val="0"/>
        <w:adjustRightInd w:val="0"/>
        <w:jc w:val="both"/>
      </w:pPr>
    </w:p>
    <w:p w:rsidR="007A0494" w:rsidRDefault="007A0494" w:rsidP="007A0494">
      <w:pPr>
        <w:autoSpaceDE w:val="0"/>
        <w:autoSpaceDN w:val="0"/>
        <w:adjustRightInd w:val="0"/>
        <w:jc w:val="both"/>
        <w:rPr>
          <w:b/>
          <w:bCs/>
        </w:rPr>
      </w:pPr>
      <w:r>
        <w:rPr>
          <w:b/>
          <w:bCs/>
        </w:rPr>
        <w:t xml:space="preserve">VI. NAROČANJE STORITEV </w:t>
      </w:r>
    </w:p>
    <w:p w:rsidR="007A0494" w:rsidRDefault="007A0494" w:rsidP="007A0494">
      <w:pPr>
        <w:autoSpaceDE w:val="0"/>
        <w:autoSpaceDN w:val="0"/>
        <w:adjustRightInd w:val="0"/>
        <w:jc w:val="both"/>
        <w:rPr>
          <w:b/>
          <w:bCs/>
        </w:rPr>
      </w:pPr>
    </w:p>
    <w:p w:rsidR="007A0494" w:rsidRPr="00CA2720" w:rsidRDefault="007A0494" w:rsidP="007A0494">
      <w:pPr>
        <w:pStyle w:val="Odstavekseznama"/>
        <w:numPr>
          <w:ilvl w:val="0"/>
          <w:numId w:val="6"/>
        </w:numPr>
        <w:autoSpaceDE w:val="0"/>
        <w:autoSpaceDN w:val="0"/>
        <w:adjustRightInd w:val="0"/>
        <w:jc w:val="center"/>
        <w:rPr>
          <w:b/>
          <w:bCs/>
        </w:rPr>
      </w:pPr>
      <w:r w:rsidRPr="00CA2720">
        <w:rPr>
          <w:b/>
          <w:bCs/>
        </w:rPr>
        <w:t>člen</w:t>
      </w:r>
    </w:p>
    <w:p w:rsidR="007A0494" w:rsidRDefault="007A0494" w:rsidP="007A0494">
      <w:pPr>
        <w:autoSpaceDE w:val="0"/>
        <w:autoSpaceDN w:val="0"/>
        <w:adjustRightInd w:val="0"/>
        <w:jc w:val="center"/>
        <w:rPr>
          <w:b/>
          <w:bCs/>
        </w:rPr>
      </w:pPr>
      <w:r>
        <w:rPr>
          <w:b/>
          <w:bCs/>
        </w:rPr>
        <w:t>(obseg naročanja storitev)</w:t>
      </w:r>
    </w:p>
    <w:p w:rsidR="007A0494" w:rsidRDefault="007A0494" w:rsidP="007A0494">
      <w:pPr>
        <w:autoSpaceDE w:val="0"/>
        <w:autoSpaceDN w:val="0"/>
        <w:adjustRightInd w:val="0"/>
        <w:jc w:val="center"/>
        <w:rPr>
          <w:b/>
          <w:bCs/>
        </w:rPr>
      </w:pPr>
    </w:p>
    <w:p w:rsidR="007A0494" w:rsidRPr="002963D9" w:rsidRDefault="007A0494" w:rsidP="007A0494">
      <w:pPr>
        <w:autoSpaceDE w:val="0"/>
        <w:autoSpaceDN w:val="0"/>
        <w:adjustRightInd w:val="0"/>
        <w:jc w:val="both"/>
        <w:rPr>
          <w:bCs/>
        </w:rPr>
      </w:pPr>
      <w:r>
        <w:rPr>
          <w:bCs/>
        </w:rPr>
        <w:t>N</w:t>
      </w:r>
      <w:r w:rsidRPr="002963D9">
        <w:rPr>
          <w:bCs/>
        </w:rPr>
        <w:t>aročnik bo pogodbene storitve naročal glede na svoje potrebe</w:t>
      </w:r>
      <w:r>
        <w:rPr>
          <w:bCs/>
        </w:rPr>
        <w:t xml:space="preserve"> in </w:t>
      </w:r>
      <w:r w:rsidRPr="002963D9">
        <w:rPr>
          <w:bCs/>
        </w:rPr>
        <w:t>v skladu z strokovnimi zahtevami iz razpisne dokumentacije</w:t>
      </w:r>
      <w:r>
        <w:rPr>
          <w:bCs/>
        </w:rPr>
        <w:t>.</w:t>
      </w:r>
    </w:p>
    <w:p w:rsidR="007A0494" w:rsidRDefault="007A0494" w:rsidP="007A0494">
      <w:pPr>
        <w:autoSpaceDE w:val="0"/>
        <w:autoSpaceDN w:val="0"/>
        <w:adjustRightInd w:val="0"/>
        <w:jc w:val="both"/>
      </w:pPr>
    </w:p>
    <w:p w:rsidR="007A0494" w:rsidRDefault="007A0494" w:rsidP="007A0494">
      <w:pPr>
        <w:autoSpaceDE w:val="0"/>
        <w:autoSpaceDN w:val="0"/>
        <w:adjustRightInd w:val="0"/>
        <w:jc w:val="both"/>
      </w:pPr>
    </w:p>
    <w:p w:rsidR="007A0494" w:rsidRDefault="007A0494" w:rsidP="007A0494">
      <w:pPr>
        <w:autoSpaceDE w:val="0"/>
        <w:autoSpaceDN w:val="0"/>
        <w:adjustRightInd w:val="0"/>
        <w:jc w:val="both"/>
      </w:pPr>
      <w:r>
        <w:rPr>
          <w:b/>
          <w:bCs/>
        </w:rPr>
        <w:t>VII. OBVEZNOSTI</w:t>
      </w:r>
      <w:r w:rsidR="0063609D">
        <w:rPr>
          <w:b/>
          <w:bCs/>
        </w:rPr>
        <w:t xml:space="preserve"> POGODBENIH</w:t>
      </w:r>
      <w:r>
        <w:rPr>
          <w:b/>
          <w:bCs/>
        </w:rPr>
        <w:t xml:space="preserve"> STRANK </w:t>
      </w:r>
    </w:p>
    <w:p w:rsidR="007A0494" w:rsidRDefault="007A0494" w:rsidP="007A0494">
      <w:pPr>
        <w:autoSpaceDE w:val="0"/>
        <w:autoSpaceDN w:val="0"/>
        <w:adjustRightInd w:val="0"/>
        <w:jc w:val="center"/>
      </w:pPr>
    </w:p>
    <w:p w:rsidR="007A0494" w:rsidRPr="00CA2720" w:rsidRDefault="007A0494" w:rsidP="007A0494">
      <w:pPr>
        <w:pStyle w:val="Odstavekseznama"/>
        <w:numPr>
          <w:ilvl w:val="0"/>
          <w:numId w:val="6"/>
        </w:numPr>
        <w:autoSpaceDE w:val="0"/>
        <w:autoSpaceDN w:val="0"/>
        <w:adjustRightInd w:val="0"/>
        <w:jc w:val="center"/>
        <w:rPr>
          <w:b/>
        </w:rPr>
      </w:pPr>
      <w:r w:rsidRPr="00CA2720">
        <w:rPr>
          <w:b/>
        </w:rPr>
        <w:t>člen</w:t>
      </w:r>
    </w:p>
    <w:p w:rsidR="007A0494" w:rsidRPr="00607EC2" w:rsidRDefault="007A0494" w:rsidP="007A0494">
      <w:pPr>
        <w:autoSpaceDE w:val="0"/>
        <w:autoSpaceDN w:val="0"/>
        <w:adjustRightInd w:val="0"/>
        <w:jc w:val="center"/>
        <w:rPr>
          <w:b/>
        </w:rPr>
      </w:pPr>
      <w:r w:rsidRPr="00607EC2">
        <w:rPr>
          <w:b/>
        </w:rPr>
        <w:t>(obveznosti izvajalca)</w:t>
      </w:r>
    </w:p>
    <w:p w:rsidR="007A0494" w:rsidRDefault="007A0494" w:rsidP="007A0494">
      <w:pPr>
        <w:autoSpaceDE w:val="0"/>
        <w:autoSpaceDN w:val="0"/>
        <w:adjustRightInd w:val="0"/>
        <w:jc w:val="both"/>
      </w:pPr>
    </w:p>
    <w:p w:rsidR="007A0494" w:rsidRDefault="007A0494" w:rsidP="007A0494">
      <w:pPr>
        <w:autoSpaceDE w:val="0"/>
        <w:autoSpaceDN w:val="0"/>
        <w:adjustRightInd w:val="0"/>
        <w:jc w:val="both"/>
      </w:pPr>
      <w:r w:rsidRPr="00066E95">
        <w:t xml:space="preserve">Izvajalec se </w:t>
      </w:r>
      <w:r w:rsidRPr="00F81B61">
        <w:t>zavezuj</w:t>
      </w:r>
      <w:r>
        <w:t>e, da bo</w:t>
      </w:r>
      <w:r w:rsidRPr="00F81B61">
        <w:t>:</w:t>
      </w:r>
    </w:p>
    <w:p w:rsidR="007A0494" w:rsidRDefault="0063609D" w:rsidP="007419E8">
      <w:pPr>
        <w:pStyle w:val="Odstavekseznama"/>
        <w:numPr>
          <w:ilvl w:val="0"/>
          <w:numId w:val="14"/>
        </w:numPr>
        <w:tabs>
          <w:tab w:val="left" w:pos="426"/>
        </w:tabs>
        <w:autoSpaceDE w:val="0"/>
        <w:autoSpaceDN w:val="0"/>
        <w:adjustRightInd w:val="0"/>
        <w:jc w:val="both"/>
      </w:pPr>
      <w:r>
        <w:t>storitve opravljal</w:t>
      </w:r>
      <w:r w:rsidR="007A0494">
        <w:t xml:space="preserve"> v skladu</w:t>
      </w:r>
      <w:r w:rsidR="005E503F">
        <w:t xml:space="preserve"> </w:t>
      </w:r>
      <w:r w:rsidR="007419E8">
        <w:t xml:space="preserve">s </w:t>
      </w:r>
      <w:r w:rsidR="007419E8" w:rsidRPr="007419E8">
        <w:t>predpisi iz področja varnosti in zdravja pri delu ter</w:t>
      </w:r>
      <w:r w:rsidR="007419E8">
        <w:t xml:space="preserve"> in predpisi s področja varstva pred ionizirajočimi sevanji</w:t>
      </w:r>
      <w:r w:rsidR="00B41724">
        <w:t>,</w:t>
      </w:r>
    </w:p>
    <w:p w:rsidR="00E235B1" w:rsidRDefault="00E235B1" w:rsidP="005E503F">
      <w:pPr>
        <w:pStyle w:val="Odstavekseznama"/>
        <w:numPr>
          <w:ilvl w:val="0"/>
          <w:numId w:val="14"/>
        </w:numPr>
        <w:autoSpaceDE w:val="0"/>
        <w:autoSpaceDN w:val="0"/>
        <w:adjustRightInd w:val="0"/>
        <w:ind w:left="426"/>
        <w:jc w:val="both"/>
      </w:pPr>
      <w:r w:rsidRPr="00E235B1">
        <w:t xml:space="preserve">pogodbene storitve opravljal po pravilih stroke, vestno,  kakovostno, s skrbnostjo dobrega strokovnjaka, in ob upoštevanju zahtev ter navodil naročnika, v dogovorjenem obsegu in rokih ter z ustrezno usposobljenimi delavci, </w:t>
      </w:r>
    </w:p>
    <w:p w:rsidR="007A0494" w:rsidRDefault="007A0494" w:rsidP="007A0494">
      <w:pPr>
        <w:pStyle w:val="Telobesedila"/>
        <w:numPr>
          <w:ilvl w:val="1"/>
          <w:numId w:val="11"/>
        </w:numPr>
        <w:tabs>
          <w:tab w:val="clear" w:pos="1860"/>
          <w:tab w:val="num" w:pos="709"/>
        </w:tabs>
        <w:spacing w:after="0"/>
        <w:ind w:left="426"/>
        <w:jc w:val="both"/>
        <w:rPr>
          <w:bCs/>
        </w:rPr>
      </w:pPr>
      <w:r>
        <w:rPr>
          <w:bCs/>
        </w:rPr>
        <w:t xml:space="preserve">v primeru zamude z izvedbo storitev ali v primeru  </w:t>
      </w:r>
      <w:proofErr w:type="spellStart"/>
      <w:r>
        <w:rPr>
          <w:bCs/>
        </w:rPr>
        <w:t>neizvedbe</w:t>
      </w:r>
      <w:proofErr w:type="spellEnd"/>
      <w:r>
        <w:rPr>
          <w:bCs/>
        </w:rPr>
        <w:t xml:space="preserve"> celotnega naročila naročnika o tem pisno obvestil in mu sporočil naknadni rok izvedbe</w:t>
      </w:r>
      <w:r w:rsidR="005E503F">
        <w:rPr>
          <w:bCs/>
        </w:rPr>
        <w:t>.</w:t>
      </w:r>
    </w:p>
    <w:p w:rsidR="00F806AB" w:rsidRDefault="00F806AB">
      <w:pPr>
        <w:spacing w:after="200" w:line="276" w:lineRule="auto"/>
        <w:rPr>
          <w:bCs/>
        </w:rPr>
      </w:pPr>
      <w:r>
        <w:rPr>
          <w:bCs/>
        </w:rPr>
        <w:br w:type="page"/>
      </w:r>
    </w:p>
    <w:p w:rsidR="007A0494" w:rsidRPr="00CA2720" w:rsidRDefault="007A0494" w:rsidP="007A0494">
      <w:pPr>
        <w:pStyle w:val="Odstavekseznama"/>
        <w:numPr>
          <w:ilvl w:val="0"/>
          <w:numId w:val="6"/>
        </w:numPr>
        <w:autoSpaceDE w:val="0"/>
        <w:autoSpaceDN w:val="0"/>
        <w:adjustRightInd w:val="0"/>
        <w:jc w:val="center"/>
        <w:rPr>
          <w:b/>
        </w:rPr>
      </w:pPr>
      <w:r w:rsidRPr="00CA2720">
        <w:rPr>
          <w:b/>
        </w:rPr>
        <w:lastRenderedPageBreak/>
        <w:t>člen</w:t>
      </w:r>
    </w:p>
    <w:p w:rsidR="007A0494" w:rsidRDefault="007A0494" w:rsidP="007A0494">
      <w:pPr>
        <w:autoSpaceDE w:val="0"/>
        <w:autoSpaceDN w:val="0"/>
        <w:adjustRightInd w:val="0"/>
        <w:jc w:val="center"/>
        <w:rPr>
          <w:b/>
        </w:rPr>
      </w:pPr>
      <w:r>
        <w:rPr>
          <w:b/>
        </w:rPr>
        <w:t>(obveznosti naročnika)</w:t>
      </w:r>
    </w:p>
    <w:p w:rsidR="007A0494" w:rsidRDefault="007A0494" w:rsidP="007A0494">
      <w:pPr>
        <w:autoSpaceDE w:val="0"/>
        <w:autoSpaceDN w:val="0"/>
        <w:adjustRightInd w:val="0"/>
        <w:rPr>
          <w:b/>
        </w:rPr>
      </w:pPr>
    </w:p>
    <w:p w:rsidR="007A0494" w:rsidRDefault="007A0494" w:rsidP="007A0494">
      <w:pPr>
        <w:autoSpaceDE w:val="0"/>
        <w:autoSpaceDN w:val="0"/>
        <w:adjustRightInd w:val="0"/>
      </w:pPr>
      <w:r w:rsidRPr="00EA590B">
        <w:t>Naročnik se zavezuje</w:t>
      </w:r>
      <w:r>
        <w:t>, da bo:</w:t>
      </w:r>
    </w:p>
    <w:p w:rsidR="00CE052E" w:rsidRDefault="00CE052E" w:rsidP="00CE052E">
      <w:pPr>
        <w:pStyle w:val="Odstavekseznama"/>
        <w:numPr>
          <w:ilvl w:val="0"/>
          <w:numId w:val="42"/>
        </w:numPr>
        <w:autoSpaceDE w:val="0"/>
        <w:autoSpaceDN w:val="0"/>
        <w:adjustRightInd w:val="0"/>
      </w:pPr>
      <w:r>
        <w:t xml:space="preserve">      skrbel za pravočasno naročanje pogodbenih storitev</w:t>
      </w:r>
      <w:r w:rsidR="00B41724">
        <w:t>,</w:t>
      </w:r>
    </w:p>
    <w:p w:rsidR="007A0494" w:rsidRDefault="007A0494" w:rsidP="007A0494">
      <w:pPr>
        <w:pStyle w:val="Odstavekseznama"/>
        <w:numPr>
          <w:ilvl w:val="0"/>
          <w:numId w:val="12"/>
        </w:numPr>
        <w:autoSpaceDE w:val="0"/>
        <w:autoSpaceDN w:val="0"/>
        <w:adjustRightInd w:val="0"/>
        <w:ind w:left="705" w:hanging="705"/>
        <w:jc w:val="both"/>
      </w:pPr>
      <w:r>
        <w:t>izvajalcu posredoval vse potrebne podatke, ki se nanašajo n</w:t>
      </w:r>
      <w:r w:rsidR="00B41724">
        <w:t>a izvajanje pogodbenih storitev,</w:t>
      </w:r>
    </w:p>
    <w:p w:rsidR="007A0494" w:rsidRDefault="007A0494" w:rsidP="007A0494">
      <w:pPr>
        <w:pStyle w:val="Odstavekseznama"/>
        <w:numPr>
          <w:ilvl w:val="0"/>
          <w:numId w:val="12"/>
        </w:numPr>
        <w:autoSpaceDE w:val="0"/>
        <w:autoSpaceDN w:val="0"/>
        <w:adjustRightInd w:val="0"/>
        <w:ind w:left="705" w:hanging="705"/>
        <w:jc w:val="both"/>
      </w:pPr>
      <w:r>
        <w:t>tekoče obveščal izvajalca o vseh spremembah in novo nastalih okoliščinah, ki bi lahko</w:t>
      </w:r>
      <w:r w:rsidR="00B41724">
        <w:t xml:space="preserve"> vplivali na izvajanje storitev,</w:t>
      </w:r>
    </w:p>
    <w:p w:rsidR="00555A60" w:rsidRDefault="007A0494" w:rsidP="007A0494">
      <w:pPr>
        <w:pStyle w:val="Odstavekseznama"/>
        <w:numPr>
          <w:ilvl w:val="0"/>
          <w:numId w:val="12"/>
        </w:numPr>
        <w:autoSpaceDE w:val="0"/>
        <w:autoSpaceDN w:val="0"/>
        <w:adjustRightInd w:val="0"/>
        <w:ind w:left="705" w:hanging="705"/>
        <w:jc w:val="both"/>
      </w:pPr>
      <w:r w:rsidRPr="009075E1">
        <w:t xml:space="preserve">omogočil </w:t>
      </w:r>
      <w:r>
        <w:t>izvajalcu</w:t>
      </w:r>
      <w:r w:rsidRPr="009075E1">
        <w:t xml:space="preserve"> dostop do </w:t>
      </w:r>
      <w:r w:rsidR="0063609D">
        <w:t>virov ionizirajočega sevanja, ki so predmet pogodbe</w:t>
      </w:r>
      <w:r w:rsidR="00B41724">
        <w:t>,</w:t>
      </w:r>
    </w:p>
    <w:p w:rsidR="007A0494" w:rsidRDefault="00555A60" w:rsidP="007A0494">
      <w:pPr>
        <w:pStyle w:val="Odstavekseznama"/>
        <w:numPr>
          <w:ilvl w:val="0"/>
          <w:numId w:val="12"/>
        </w:numPr>
        <w:autoSpaceDE w:val="0"/>
        <w:autoSpaceDN w:val="0"/>
        <w:adjustRightInd w:val="0"/>
        <w:ind w:left="705" w:hanging="705"/>
        <w:jc w:val="both"/>
      </w:pPr>
      <w:r>
        <w:t>omogočil izvajalcu namestitev programske opreme za zajem statističnih podatkov o obsevanosti pacientov in oddaljen dostop do te programske opreme za potrebe vzdrževanje, v okviru intern</w:t>
      </w:r>
      <w:r w:rsidR="00B41724">
        <w:t>ih varnostnih politik naročnika,</w:t>
      </w:r>
    </w:p>
    <w:p w:rsidR="00555A60" w:rsidRPr="009075E1" w:rsidRDefault="00555A60" w:rsidP="007A0494">
      <w:pPr>
        <w:pStyle w:val="Odstavekseznama"/>
        <w:numPr>
          <w:ilvl w:val="0"/>
          <w:numId w:val="12"/>
        </w:numPr>
        <w:autoSpaceDE w:val="0"/>
        <w:autoSpaceDN w:val="0"/>
        <w:adjustRightInd w:val="0"/>
        <w:ind w:left="705" w:hanging="705"/>
        <w:jc w:val="both"/>
      </w:pPr>
      <w:r>
        <w:t xml:space="preserve">vzpostavil VPN tunel med omrežjem naročnika in strežnikom dobavitelja za potrebe pošiljanja statističnih podatkov iz prejšnje </w:t>
      </w:r>
      <w:proofErr w:type="spellStart"/>
      <w:r>
        <w:t>alinee</w:t>
      </w:r>
      <w:proofErr w:type="spellEnd"/>
      <w:r>
        <w:t>,</w:t>
      </w:r>
      <w:r w:rsidRPr="00555A60">
        <w:t xml:space="preserve"> v okviru internih varnostnih politik naročnika</w:t>
      </w:r>
      <w:r>
        <w:t xml:space="preserve">. </w:t>
      </w:r>
    </w:p>
    <w:p w:rsidR="007A0494" w:rsidRPr="00EA590B" w:rsidRDefault="007A0494" w:rsidP="007A0494">
      <w:pPr>
        <w:autoSpaceDE w:val="0"/>
        <w:autoSpaceDN w:val="0"/>
        <w:adjustRightInd w:val="0"/>
      </w:pPr>
    </w:p>
    <w:p w:rsidR="007A0494" w:rsidRDefault="007A0494" w:rsidP="007A0494">
      <w:pPr>
        <w:autoSpaceDE w:val="0"/>
        <w:autoSpaceDN w:val="0"/>
        <w:adjustRightInd w:val="0"/>
        <w:jc w:val="both"/>
        <w:rPr>
          <w:b/>
          <w:bCs/>
        </w:rPr>
      </w:pPr>
    </w:p>
    <w:p w:rsidR="007A0494" w:rsidRDefault="007A0494" w:rsidP="007A0494">
      <w:pPr>
        <w:autoSpaceDE w:val="0"/>
        <w:autoSpaceDN w:val="0"/>
        <w:adjustRightInd w:val="0"/>
        <w:jc w:val="both"/>
        <w:rPr>
          <w:b/>
          <w:bCs/>
        </w:rPr>
      </w:pPr>
      <w:r>
        <w:rPr>
          <w:b/>
          <w:bCs/>
        </w:rPr>
        <w:t>VIII. KAKOVOST IN OBSEG STORITEV TER ODPRAVA NAPAK</w:t>
      </w:r>
    </w:p>
    <w:p w:rsidR="007A0494" w:rsidRDefault="007A0494" w:rsidP="007A0494">
      <w:pPr>
        <w:autoSpaceDE w:val="0"/>
        <w:autoSpaceDN w:val="0"/>
        <w:adjustRightInd w:val="0"/>
        <w:jc w:val="both"/>
        <w:rPr>
          <w:b/>
          <w:bCs/>
        </w:rPr>
      </w:pPr>
    </w:p>
    <w:p w:rsidR="007A0494" w:rsidRDefault="007A0494" w:rsidP="007A0494">
      <w:pPr>
        <w:pStyle w:val="Odstavekseznama"/>
        <w:numPr>
          <w:ilvl w:val="0"/>
          <w:numId w:val="6"/>
        </w:numPr>
        <w:autoSpaceDE w:val="0"/>
        <w:autoSpaceDN w:val="0"/>
        <w:adjustRightInd w:val="0"/>
        <w:jc w:val="center"/>
        <w:rPr>
          <w:b/>
          <w:bCs/>
        </w:rPr>
      </w:pPr>
      <w:r>
        <w:rPr>
          <w:b/>
          <w:bCs/>
        </w:rPr>
        <w:t>člen</w:t>
      </w:r>
    </w:p>
    <w:p w:rsidR="007A0494" w:rsidRDefault="00BE7C2C" w:rsidP="007A0494">
      <w:pPr>
        <w:autoSpaceDE w:val="0"/>
        <w:autoSpaceDN w:val="0"/>
        <w:adjustRightInd w:val="0"/>
        <w:jc w:val="center"/>
        <w:rPr>
          <w:b/>
        </w:rPr>
      </w:pPr>
      <w:r>
        <w:rPr>
          <w:b/>
        </w:rPr>
        <w:t>(</w:t>
      </w:r>
      <w:r w:rsidR="00355E03">
        <w:rPr>
          <w:b/>
        </w:rPr>
        <w:t>kakovost storitev</w:t>
      </w:r>
      <w:r w:rsidR="007A0494">
        <w:rPr>
          <w:b/>
        </w:rPr>
        <w:t>)</w:t>
      </w:r>
    </w:p>
    <w:p w:rsidR="007A0494" w:rsidRDefault="007A0494" w:rsidP="007A0494">
      <w:pPr>
        <w:autoSpaceDE w:val="0"/>
        <w:autoSpaceDN w:val="0"/>
        <w:adjustRightInd w:val="0"/>
        <w:jc w:val="center"/>
        <w:rPr>
          <w:b/>
        </w:rPr>
      </w:pPr>
    </w:p>
    <w:p w:rsidR="007A0494" w:rsidRDefault="007A0494" w:rsidP="007A0494">
      <w:pPr>
        <w:autoSpaceDE w:val="0"/>
        <w:autoSpaceDN w:val="0"/>
        <w:adjustRightInd w:val="0"/>
        <w:jc w:val="both"/>
      </w:pPr>
      <w:r>
        <w:t>Obseg storitev in njihova kakovost morata ustrezati vsem strokovnim zahtevam in pogojem naročnika iz dokumentacije v zvezi z oddajo javnega naročila in ponudbe izvajalca.</w:t>
      </w:r>
    </w:p>
    <w:p w:rsidR="007A0494" w:rsidRDefault="007A0494" w:rsidP="007A0494">
      <w:pPr>
        <w:autoSpaceDE w:val="0"/>
        <w:autoSpaceDN w:val="0"/>
        <w:adjustRightInd w:val="0"/>
        <w:jc w:val="both"/>
      </w:pPr>
    </w:p>
    <w:p w:rsidR="007A0494" w:rsidRDefault="007A0494" w:rsidP="007A0494">
      <w:pPr>
        <w:pStyle w:val="BodyText21"/>
        <w:autoSpaceDE/>
        <w:rPr>
          <w:b/>
          <w:bCs/>
        </w:rPr>
      </w:pPr>
      <w:r>
        <w:t xml:space="preserve"> </w:t>
      </w:r>
    </w:p>
    <w:p w:rsidR="007A0494" w:rsidRDefault="007A0494" w:rsidP="007A0494">
      <w:pPr>
        <w:pStyle w:val="Odstavekseznama"/>
        <w:numPr>
          <w:ilvl w:val="0"/>
          <w:numId w:val="6"/>
        </w:numPr>
        <w:autoSpaceDE w:val="0"/>
        <w:autoSpaceDN w:val="0"/>
        <w:adjustRightInd w:val="0"/>
        <w:jc w:val="center"/>
        <w:rPr>
          <w:b/>
        </w:rPr>
      </w:pPr>
      <w:r>
        <w:rPr>
          <w:b/>
        </w:rPr>
        <w:t>člen</w:t>
      </w:r>
      <w:r>
        <w:rPr>
          <w:b/>
        </w:rPr>
        <w:br/>
        <w:t>(odprava napak)</w:t>
      </w:r>
    </w:p>
    <w:p w:rsidR="007A0494" w:rsidRDefault="007A0494" w:rsidP="007A0494">
      <w:pPr>
        <w:autoSpaceDE w:val="0"/>
        <w:autoSpaceDN w:val="0"/>
        <w:adjustRightInd w:val="0"/>
        <w:jc w:val="center"/>
        <w:rPr>
          <w:b/>
          <w:bCs/>
        </w:rPr>
      </w:pPr>
    </w:p>
    <w:p w:rsidR="007A0494" w:rsidRDefault="007A0494" w:rsidP="007A0494">
      <w:pPr>
        <w:autoSpaceDE w:val="0"/>
        <w:autoSpaceDN w:val="0"/>
        <w:adjustRightInd w:val="0"/>
        <w:jc w:val="both"/>
        <w:rPr>
          <w:bCs/>
        </w:rPr>
      </w:pPr>
      <w:r>
        <w:rPr>
          <w:bCs/>
        </w:rPr>
        <w:t xml:space="preserve">Naročnik bo vse pripombe v zvezi z izvedbo storitev iz te </w:t>
      </w:r>
      <w:r w:rsidR="00365AAF">
        <w:rPr>
          <w:bCs/>
        </w:rPr>
        <w:t>pogodbe</w:t>
      </w:r>
      <w:r>
        <w:rPr>
          <w:bCs/>
        </w:rPr>
        <w:t xml:space="preserve"> sporočal izvajalcu v pisni obliki po elektronski pošti. </w:t>
      </w:r>
    </w:p>
    <w:p w:rsidR="007A0494" w:rsidRDefault="007A0494" w:rsidP="007A0494">
      <w:pPr>
        <w:autoSpaceDE w:val="0"/>
        <w:autoSpaceDN w:val="0"/>
        <w:adjustRightInd w:val="0"/>
        <w:jc w:val="both"/>
        <w:rPr>
          <w:bCs/>
        </w:rPr>
      </w:pPr>
    </w:p>
    <w:p w:rsidR="007A0494" w:rsidRDefault="007A0494" w:rsidP="007A0494">
      <w:pPr>
        <w:autoSpaceDE w:val="0"/>
        <w:autoSpaceDN w:val="0"/>
        <w:adjustRightInd w:val="0"/>
        <w:jc w:val="both"/>
        <w:rPr>
          <w:bCs/>
        </w:rPr>
      </w:pPr>
      <w:r>
        <w:rPr>
          <w:bCs/>
        </w:rPr>
        <w:t>Izvajalec je dolžan napake in pomanjkljivosti, ki jih ugotovi pri izvedbi storitev, odpraviti takoj oziroma v primernem roku, in upravičene pripombe naročnika upoštevati pri naslednjih izvedbah storitve.</w:t>
      </w:r>
    </w:p>
    <w:p w:rsidR="007A0494" w:rsidRDefault="007A0494" w:rsidP="007A0494">
      <w:pPr>
        <w:autoSpaceDE w:val="0"/>
        <w:autoSpaceDN w:val="0"/>
        <w:adjustRightInd w:val="0"/>
        <w:jc w:val="both"/>
        <w:rPr>
          <w:b/>
          <w:bCs/>
        </w:rPr>
      </w:pPr>
    </w:p>
    <w:p w:rsidR="00355E03" w:rsidRDefault="00355E03" w:rsidP="007A0494">
      <w:pPr>
        <w:autoSpaceDE w:val="0"/>
        <w:autoSpaceDN w:val="0"/>
        <w:adjustRightInd w:val="0"/>
        <w:jc w:val="both"/>
        <w:rPr>
          <w:b/>
          <w:bCs/>
        </w:rPr>
      </w:pPr>
    </w:p>
    <w:p w:rsidR="00EE73BB" w:rsidRDefault="00355E03" w:rsidP="007A0494">
      <w:pPr>
        <w:autoSpaceDE w:val="0"/>
        <w:autoSpaceDN w:val="0"/>
        <w:adjustRightInd w:val="0"/>
        <w:jc w:val="both"/>
        <w:rPr>
          <w:b/>
          <w:bCs/>
        </w:rPr>
      </w:pPr>
      <w:r w:rsidDel="00355E03">
        <w:rPr>
          <w:b/>
        </w:rPr>
        <w:t xml:space="preserve"> </w:t>
      </w:r>
    </w:p>
    <w:p w:rsidR="00EE73BB" w:rsidRDefault="00380732" w:rsidP="007A0494">
      <w:pPr>
        <w:autoSpaceDE w:val="0"/>
        <w:autoSpaceDN w:val="0"/>
        <w:adjustRightInd w:val="0"/>
        <w:jc w:val="both"/>
        <w:rPr>
          <w:b/>
          <w:bCs/>
        </w:rPr>
      </w:pPr>
      <w:r>
        <w:rPr>
          <w:b/>
          <w:bCs/>
        </w:rPr>
        <w:t xml:space="preserve">IX. </w:t>
      </w:r>
      <w:r w:rsidR="007419E8">
        <w:rPr>
          <w:b/>
          <w:bCs/>
        </w:rPr>
        <w:t>VARSTVO OSEBNIH PODATKOV</w:t>
      </w:r>
    </w:p>
    <w:p w:rsidR="00355E03" w:rsidRPr="009C71DB" w:rsidRDefault="00355E03" w:rsidP="00355E03">
      <w:pPr>
        <w:pStyle w:val="Pripombabesedilo"/>
        <w:numPr>
          <w:ilvl w:val="0"/>
          <w:numId w:val="6"/>
        </w:numPr>
        <w:jc w:val="center"/>
        <w:rPr>
          <w:sz w:val="24"/>
          <w:szCs w:val="24"/>
        </w:rPr>
      </w:pPr>
      <w:r w:rsidRPr="009C71DB">
        <w:rPr>
          <w:sz w:val="24"/>
          <w:szCs w:val="24"/>
        </w:rPr>
        <w:t>člen</w:t>
      </w:r>
    </w:p>
    <w:p w:rsidR="007419E8" w:rsidRDefault="009C71DB" w:rsidP="009C71DB">
      <w:pPr>
        <w:autoSpaceDE w:val="0"/>
        <w:autoSpaceDN w:val="0"/>
        <w:adjustRightInd w:val="0"/>
        <w:jc w:val="center"/>
        <w:rPr>
          <w:bCs/>
        </w:rPr>
      </w:pPr>
      <w:r w:rsidRPr="009C71DB">
        <w:rPr>
          <w:bCs/>
        </w:rPr>
        <w:t>(varstvo osebnih podatkov)</w:t>
      </w:r>
    </w:p>
    <w:p w:rsidR="00380732" w:rsidRPr="009C71DB" w:rsidRDefault="00380732" w:rsidP="009C71DB">
      <w:pPr>
        <w:autoSpaceDE w:val="0"/>
        <w:autoSpaceDN w:val="0"/>
        <w:adjustRightInd w:val="0"/>
        <w:jc w:val="center"/>
        <w:rPr>
          <w:bCs/>
        </w:rPr>
      </w:pPr>
    </w:p>
    <w:p w:rsidR="007419E8" w:rsidRPr="009C71DB" w:rsidRDefault="007419E8" w:rsidP="007419E8">
      <w:pPr>
        <w:autoSpaceDE w:val="0"/>
        <w:autoSpaceDN w:val="0"/>
        <w:adjustRightInd w:val="0"/>
        <w:jc w:val="both"/>
        <w:rPr>
          <w:bCs/>
        </w:rPr>
      </w:pPr>
      <w:r w:rsidRPr="009C71DB">
        <w:rPr>
          <w:bCs/>
        </w:rPr>
        <w:t>Izvajalec  se zavezuje, da bo skladno z 11. členom Zakona o varstvu osebnih podatkov (Uradni list RS, št. 86/04, 113/05 - ZInfP, 51/07 - ZUstS-A, 67/07, v nadaljevanju ZVOP-1) z osebnimi podatki, s katerimi bo seznanjen ali mu bodo dostopni pri opravljanju pogodbenega dela ali jih bo v zvezi s tem obdeloval,  ravnal v skladu z določili tega zakona  predvsem, da osebnih podatkov ne bo uporabil za drugačen namen, kot je določen v  tej pogodbi. Pogodbeni stranki se s podpisom te pogodbe zavezujeta, da zagotavljata ustrezne postopke in ukrepe iz 24. in 25. člena ZVOP-1.</w:t>
      </w:r>
    </w:p>
    <w:p w:rsidR="007419E8" w:rsidRPr="009C71DB" w:rsidRDefault="007419E8" w:rsidP="007419E8">
      <w:pPr>
        <w:autoSpaceDE w:val="0"/>
        <w:autoSpaceDN w:val="0"/>
        <w:adjustRightInd w:val="0"/>
        <w:jc w:val="both"/>
        <w:rPr>
          <w:bCs/>
        </w:rPr>
      </w:pPr>
    </w:p>
    <w:p w:rsidR="007419E8" w:rsidRPr="009C71DB" w:rsidRDefault="007419E8" w:rsidP="007419E8">
      <w:pPr>
        <w:autoSpaceDE w:val="0"/>
        <w:autoSpaceDN w:val="0"/>
        <w:adjustRightInd w:val="0"/>
        <w:jc w:val="both"/>
        <w:rPr>
          <w:bCs/>
        </w:rPr>
      </w:pPr>
      <w:r w:rsidRPr="009C71DB">
        <w:rPr>
          <w:bCs/>
        </w:rPr>
        <w:lastRenderedPageBreak/>
        <w:t xml:space="preserve">Izvajalec ima pravico do dostopa in uporabe osebnih podatkov, ki se obdelujejo, samo kadar obveznosti, ki so predmet te pogodbe ne more izpolniti drugače. </w:t>
      </w:r>
    </w:p>
    <w:p w:rsidR="007419E8" w:rsidRPr="009C71DB" w:rsidRDefault="007419E8" w:rsidP="007419E8">
      <w:pPr>
        <w:autoSpaceDE w:val="0"/>
        <w:autoSpaceDN w:val="0"/>
        <w:adjustRightInd w:val="0"/>
        <w:jc w:val="both"/>
        <w:rPr>
          <w:bCs/>
        </w:rPr>
      </w:pPr>
    </w:p>
    <w:p w:rsidR="007419E8" w:rsidRPr="009C71DB" w:rsidRDefault="007419E8" w:rsidP="007419E8">
      <w:pPr>
        <w:autoSpaceDE w:val="0"/>
        <w:autoSpaceDN w:val="0"/>
        <w:adjustRightInd w:val="0"/>
        <w:jc w:val="both"/>
        <w:rPr>
          <w:bCs/>
        </w:rPr>
      </w:pPr>
      <w:r w:rsidRPr="009C71DB">
        <w:rPr>
          <w:bCs/>
        </w:rPr>
        <w:t xml:space="preserve">V primeru obdelave osebnih podatkov, ki so dostopni preko telekomunikacijskega sredstva ali omrežja, morajo biti ti podatki ustrezno zaščiteni ob upoštevanju določil ZVOP-1, ter morajo strojna, sistemska in aplikativno programska operama zagotavljati, da je obdelava osebnih podatkov v zbirkah osebnih podatkov v mejah pooblastil naročnika. </w:t>
      </w:r>
    </w:p>
    <w:p w:rsidR="007419E8" w:rsidRPr="009C71DB" w:rsidRDefault="007419E8" w:rsidP="007419E8">
      <w:pPr>
        <w:autoSpaceDE w:val="0"/>
        <w:autoSpaceDN w:val="0"/>
        <w:adjustRightInd w:val="0"/>
        <w:jc w:val="both"/>
        <w:rPr>
          <w:bCs/>
        </w:rPr>
      </w:pPr>
    </w:p>
    <w:p w:rsidR="007419E8" w:rsidRPr="009C71DB" w:rsidRDefault="007419E8" w:rsidP="007419E8">
      <w:pPr>
        <w:autoSpaceDE w:val="0"/>
        <w:autoSpaceDN w:val="0"/>
        <w:adjustRightInd w:val="0"/>
        <w:jc w:val="both"/>
        <w:rPr>
          <w:bCs/>
        </w:rPr>
      </w:pPr>
      <w:r w:rsidRPr="009C71DB">
        <w:rPr>
          <w:bCs/>
        </w:rPr>
        <w:t>Postopki in ukrepi za zavarovanje osebnih podatkov morajo biti ustrezni glede na tveganje, ki ga predstavlja  obdelava in narava določenih osebnih podatkov, ki se obdelujejo.</w:t>
      </w:r>
    </w:p>
    <w:p w:rsidR="007419E8" w:rsidRPr="009C71DB" w:rsidRDefault="007419E8" w:rsidP="007419E8">
      <w:pPr>
        <w:autoSpaceDE w:val="0"/>
        <w:autoSpaceDN w:val="0"/>
        <w:adjustRightInd w:val="0"/>
        <w:jc w:val="both"/>
        <w:rPr>
          <w:bCs/>
        </w:rPr>
      </w:pPr>
    </w:p>
    <w:p w:rsidR="007419E8" w:rsidRPr="009C71DB" w:rsidRDefault="007419E8" w:rsidP="007419E8">
      <w:pPr>
        <w:autoSpaceDE w:val="0"/>
        <w:autoSpaceDN w:val="0"/>
        <w:adjustRightInd w:val="0"/>
        <w:jc w:val="both"/>
        <w:rPr>
          <w:bCs/>
        </w:rPr>
      </w:pPr>
      <w:r w:rsidRPr="009C71DB">
        <w:rPr>
          <w:bCs/>
        </w:rPr>
        <w:t>Izvajalec ne sme osebnih podatkov posredovati drugim nepooblaščenim osebam oziroma javnosti in tudi ne objavljati na način, ki bi omogočal razkriti posameznika, na katerega se nanašajo. Kot razkritje zaupnih podatkov tretji osebi se šteje vsaka reprodukcija podatkov, v ustni ali pisni obliki, v celoti ali delih ali njegova distribucija tretji osebi, v celoti ali delih, ter vsaka druga oblika prenosa podatkov, ki so predmet te pogodbe oziroma s katerimi bodo seznanjeni ali jim bodo dostopni zaradi narave dela.</w:t>
      </w:r>
    </w:p>
    <w:p w:rsidR="007419E8" w:rsidRPr="009C71DB" w:rsidRDefault="007419E8" w:rsidP="007419E8">
      <w:pPr>
        <w:autoSpaceDE w:val="0"/>
        <w:autoSpaceDN w:val="0"/>
        <w:adjustRightInd w:val="0"/>
        <w:jc w:val="both"/>
        <w:rPr>
          <w:bCs/>
        </w:rPr>
      </w:pPr>
    </w:p>
    <w:p w:rsidR="007419E8" w:rsidRPr="009C71DB" w:rsidRDefault="007419E8" w:rsidP="007419E8">
      <w:pPr>
        <w:autoSpaceDE w:val="0"/>
        <w:autoSpaceDN w:val="0"/>
        <w:adjustRightInd w:val="0"/>
        <w:jc w:val="both"/>
        <w:rPr>
          <w:bCs/>
        </w:rPr>
      </w:pPr>
      <w:r w:rsidRPr="009C71DB">
        <w:rPr>
          <w:bCs/>
        </w:rPr>
        <w:t xml:space="preserve">Izvajalec lahko razkrije zaupne podatke ob spoštovanju načel namembnosti in sorazmernosti v smislu določb ZVOP-1 samo svojim odgovornim zaposlenim in se jih obvezuje poučiti o varovanju podatkov. Obe pogodbenici morata pred razkritjem podatkov s primernimi navodili in ukrepi zagotoviti, da zaposleni in drugi posamezniki, ki opravljajo dela in naloge pri osebah, ki obdelujejo osebne podatke, varujejo tajnost osebnih podatkov, s katerimi se seznanijo pri opravljanju dela in jih  ne uporabijo v nasprotju z določili te pogodbe in ZVOP-1. Dolžnost varovanja osebnih podatkov te osebe zavezuje tudi po prenehanju zaposlitve oziroma opravljanja dela oz. storitev pogodbene obdelave osebnih podatkov.  </w:t>
      </w:r>
    </w:p>
    <w:p w:rsidR="007419E8" w:rsidRDefault="007419E8" w:rsidP="007A0494">
      <w:pPr>
        <w:autoSpaceDE w:val="0"/>
        <w:autoSpaceDN w:val="0"/>
        <w:adjustRightInd w:val="0"/>
        <w:jc w:val="both"/>
        <w:rPr>
          <w:b/>
          <w:bCs/>
        </w:rPr>
      </w:pPr>
    </w:p>
    <w:p w:rsidR="007419E8" w:rsidRDefault="007419E8" w:rsidP="007A0494">
      <w:pPr>
        <w:autoSpaceDE w:val="0"/>
        <w:autoSpaceDN w:val="0"/>
        <w:adjustRightInd w:val="0"/>
        <w:jc w:val="both"/>
        <w:rPr>
          <w:b/>
          <w:bCs/>
        </w:rPr>
      </w:pPr>
    </w:p>
    <w:p w:rsidR="007A0494" w:rsidRDefault="007A0494" w:rsidP="007A0494">
      <w:pPr>
        <w:autoSpaceDE w:val="0"/>
        <w:autoSpaceDN w:val="0"/>
        <w:adjustRightInd w:val="0"/>
        <w:jc w:val="both"/>
        <w:rPr>
          <w:b/>
          <w:bCs/>
        </w:rPr>
      </w:pPr>
      <w:r>
        <w:rPr>
          <w:b/>
          <w:bCs/>
        </w:rPr>
        <w:t xml:space="preserve">X. FINANČNO ZAVAROVANJE </w:t>
      </w:r>
    </w:p>
    <w:p w:rsidR="007A0494" w:rsidRDefault="007A0494" w:rsidP="007A0494">
      <w:pPr>
        <w:autoSpaceDE w:val="0"/>
        <w:autoSpaceDN w:val="0"/>
        <w:adjustRightInd w:val="0"/>
        <w:jc w:val="both"/>
        <w:rPr>
          <w:b/>
          <w:bCs/>
        </w:rPr>
      </w:pPr>
    </w:p>
    <w:p w:rsidR="007A0494" w:rsidRPr="006C2F4C" w:rsidRDefault="007A0494" w:rsidP="00355E03">
      <w:pPr>
        <w:pStyle w:val="Odstavekseznama"/>
        <w:numPr>
          <w:ilvl w:val="0"/>
          <w:numId w:val="6"/>
        </w:numPr>
        <w:autoSpaceDE w:val="0"/>
        <w:autoSpaceDN w:val="0"/>
        <w:adjustRightInd w:val="0"/>
        <w:jc w:val="center"/>
        <w:rPr>
          <w:b/>
          <w:bCs/>
        </w:rPr>
      </w:pPr>
      <w:r w:rsidRPr="006C2F4C">
        <w:rPr>
          <w:b/>
          <w:bCs/>
        </w:rPr>
        <w:t>člen</w:t>
      </w:r>
    </w:p>
    <w:p w:rsidR="007A0494" w:rsidRDefault="007A0494" w:rsidP="007A0494">
      <w:pPr>
        <w:autoSpaceDE w:val="0"/>
        <w:autoSpaceDN w:val="0"/>
        <w:adjustRightInd w:val="0"/>
        <w:jc w:val="center"/>
        <w:rPr>
          <w:b/>
        </w:rPr>
      </w:pPr>
      <w:r>
        <w:rPr>
          <w:b/>
        </w:rPr>
        <w:t>(finančno zavarovanje)</w:t>
      </w:r>
    </w:p>
    <w:p w:rsidR="007A0494" w:rsidRDefault="007A0494" w:rsidP="007A0494">
      <w:pPr>
        <w:autoSpaceDE w:val="0"/>
        <w:autoSpaceDN w:val="0"/>
        <w:adjustRightInd w:val="0"/>
        <w:jc w:val="center"/>
      </w:pPr>
    </w:p>
    <w:p w:rsidR="007A0494" w:rsidRDefault="007A0494" w:rsidP="007A0494">
      <w:pPr>
        <w:pStyle w:val="Pripombabesedilo"/>
        <w:jc w:val="both"/>
        <w:rPr>
          <w:sz w:val="24"/>
          <w:szCs w:val="24"/>
        </w:rPr>
      </w:pPr>
      <w:r>
        <w:rPr>
          <w:sz w:val="24"/>
          <w:szCs w:val="24"/>
        </w:rPr>
        <w:t xml:space="preserve">Dobavitelj ob podpisu </w:t>
      </w:r>
      <w:r w:rsidR="00365AAF">
        <w:rPr>
          <w:sz w:val="24"/>
          <w:szCs w:val="24"/>
        </w:rPr>
        <w:t>pogodbe</w:t>
      </w:r>
      <w:r>
        <w:rPr>
          <w:sz w:val="24"/>
          <w:szCs w:val="24"/>
        </w:rPr>
        <w:t xml:space="preserve"> kot finančni instrument zavarovanja</w:t>
      </w:r>
      <w:r w:rsidR="005E503F">
        <w:rPr>
          <w:sz w:val="24"/>
          <w:szCs w:val="24"/>
        </w:rPr>
        <w:t xml:space="preserve"> za dobro izvedbo pogodbenih obveznosti</w:t>
      </w:r>
      <w:r>
        <w:rPr>
          <w:sz w:val="24"/>
          <w:szCs w:val="24"/>
        </w:rPr>
        <w:t xml:space="preserve"> predloži naročniku:</w:t>
      </w:r>
    </w:p>
    <w:p w:rsidR="007A0494" w:rsidRDefault="007A0494" w:rsidP="00E21BFB">
      <w:pPr>
        <w:pStyle w:val="Pripombabesedilo"/>
        <w:ind w:left="705" w:hanging="705"/>
        <w:jc w:val="both"/>
        <w:rPr>
          <w:sz w:val="24"/>
          <w:szCs w:val="24"/>
        </w:rPr>
      </w:pPr>
      <w:r>
        <w:rPr>
          <w:sz w:val="24"/>
          <w:szCs w:val="24"/>
        </w:rPr>
        <w:t>-</w:t>
      </w:r>
      <w:r>
        <w:rPr>
          <w:sz w:val="24"/>
          <w:szCs w:val="24"/>
        </w:rPr>
        <w:tab/>
      </w:r>
      <w:r w:rsidR="00E21BFB" w:rsidRPr="00E21BFB">
        <w:rPr>
          <w:sz w:val="24"/>
          <w:szCs w:val="24"/>
        </w:rPr>
        <w:t xml:space="preserve">menično izjavo in lastno podpisano menico s pooblastilom v </w:t>
      </w:r>
      <w:r w:rsidR="00E21BFB" w:rsidRPr="00FC6161">
        <w:rPr>
          <w:sz w:val="24"/>
          <w:szCs w:val="24"/>
        </w:rPr>
        <w:t xml:space="preserve">višini </w:t>
      </w:r>
      <w:r w:rsidR="00FC6161" w:rsidRPr="00FC6161">
        <w:rPr>
          <w:sz w:val="24"/>
          <w:szCs w:val="24"/>
        </w:rPr>
        <w:t xml:space="preserve">10 </w:t>
      </w:r>
      <w:r w:rsidR="00E21BFB" w:rsidRPr="00FC6161">
        <w:rPr>
          <w:sz w:val="24"/>
          <w:szCs w:val="24"/>
        </w:rPr>
        <w:t>%</w:t>
      </w:r>
      <w:r w:rsidR="00E21BFB" w:rsidRPr="00E21BFB">
        <w:rPr>
          <w:sz w:val="24"/>
          <w:szCs w:val="24"/>
        </w:rPr>
        <w:t xml:space="preserve"> vrednosti z DDV te </w:t>
      </w:r>
      <w:r w:rsidR="00380732">
        <w:rPr>
          <w:sz w:val="24"/>
          <w:szCs w:val="24"/>
        </w:rPr>
        <w:t>pogodbe</w:t>
      </w:r>
      <w:r w:rsidR="00380732" w:rsidRPr="00E21BFB">
        <w:rPr>
          <w:sz w:val="24"/>
          <w:szCs w:val="24"/>
        </w:rPr>
        <w:t xml:space="preserve"> </w:t>
      </w:r>
      <w:r w:rsidR="00E21BFB" w:rsidRPr="00E21BFB">
        <w:rPr>
          <w:sz w:val="24"/>
          <w:szCs w:val="24"/>
        </w:rPr>
        <w:t xml:space="preserve">v primeru, da je vrednost </w:t>
      </w:r>
      <w:r w:rsidR="00380732">
        <w:rPr>
          <w:sz w:val="24"/>
          <w:szCs w:val="24"/>
        </w:rPr>
        <w:t>pogodbe</w:t>
      </w:r>
      <w:r w:rsidR="00380732" w:rsidRPr="00E21BFB">
        <w:rPr>
          <w:sz w:val="24"/>
          <w:szCs w:val="24"/>
        </w:rPr>
        <w:t xml:space="preserve"> </w:t>
      </w:r>
      <w:r w:rsidR="00E21BFB" w:rsidRPr="00E21BFB">
        <w:rPr>
          <w:sz w:val="24"/>
          <w:szCs w:val="24"/>
        </w:rPr>
        <w:t xml:space="preserve">višja od 20.000,00 EUR, s tem, da mora biti ves čas trajanja </w:t>
      </w:r>
      <w:r w:rsidR="00380732">
        <w:rPr>
          <w:sz w:val="24"/>
          <w:szCs w:val="24"/>
        </w:rPr>
        <w:t>pogodbe</w:t>
      </w:r>
      <w:r w:rsidR="00380732" w:rsidRPr="00E21BFB">
        <w:rPr>
          <w:sz w:val="24"/>
          <w:szCs w:val="24"/>
        </w:rPr>
        <w:t xml:space="preserve"> </w:t>
      </w:r>
      <w:r w:rsidR="00E21BFB" w:rsidRPr="00E21BFB">
        <w:rPr>
          <w:sz w:val="24"/>
          <w:szCs w:val="24"/>
        </w:rPr>
        <w:t>menica unovčljiva</w:t>
      </w:r>
      <w:r w:rsidR="00E21BFB">
        <w:rPr>
          <w:sz w:val="24"/>
          <w:szCs w:val="24"/>
        </w:rPr>
        <w:t>.</w:t>
      </w:r>
    </w:p>
    <w:p w:rsidR="00E21BFB" w:rsidRDefault="00E21BFB" w:rsidP="00E21BFB">
      <w:pPr>
        <w:pStyle w:val="Pripombabesedilo"/>
        <w:ind w:left="705" w:hanging="705"/>
        <w:jc w:val="both"/>
      </w:pPr>
    </w:p>
    <w:p w:rsidR="00E21BFB" w:rsidRPr="00E21BFB" w:rsidRDefault="00E21BFB" w:rsidP="00E21BFB">
      <w:pPr>
        <w:pStyle w:val="Pripombabesedilo"/>
        <w:rPr>
          <w:sz w:val="24"/>
          <w:szCs w:val="24"/>
        </w:rPr>
      </w:pPr>
      <w:r w:rsidRPr="00E21BFB">
        <w:rPr>
          <w:sz w:val="24"/>
          <w:szCs w:val="24"/>
        </w:rPr>
        <w:t xml:space="preserve">Finančno zavarovanje iz  predhodnega odstavka tega člena </w:t>
      </w:r>
      <w:r w:rsidR="00380732">
        <w:rPr>
          <w:sz w:val="24"/>
          <w:szCs w:val="24"/>
        </w:rPr>
        <w:t>pogodbe</w:t>
      </w:r>
      <w:r w:rsidR="00380732" w:rsidRPr="00E21BFB">
        <w:rPr>
          <w:sz w:val="24"/>
          <w:szCs w:val="24"/>
        </w:rPr>
        <w:t xml:space="preserve"> </w:t>
      </w:r>
      <w:r w:rsidRPr="00E21BFB">
        <w:rPr>
          <w:sz w:val="24"/>
          <w:szCs w:val="24"/>
        </w:rPr>
        <w:t xml:space="preserve">mora veljati še najmanj 30 dni od določenega obdobja veljavnosti </w:t>
      </w:r>
      <w:r w:rsidR="00380732">
        <w:rPr>
          <w:sz w:val="24"/>
          <w:szCs w:val="24"/>
        </w:rPr>
        <w:t>pogodbe</w:t>
      </w:r>
      <w:r w:rsidRPr="00E21BFB">
        <w:rPr>
          <w:sz w:val="24"/>
          <w:szCs w:val="24"/>
        </w:rPr>
        <w:t>.</w:t>
      </w:r>
    </w:p>
    <w:p w:rsidR="007A0494" w:rsidRDefault="007A0494" w:rsidP="007A0494">
      <w:pPr>
        <w:autoSpaceDE w:val="0"/>
        <w:autoSpaceDN w:val="0"/>
        <w:adjustRightInd w:val="0"/>
        <w:jc w:val="both"/>
      </w:pPr>
    </w:p>
    <w:p w:rsidR="007A0494" w:rsidRDefault="007A0494" w:rsidP="007A0494">
      <w:pPr>
        <w:autoSpaceDE w:val="0"/>
        <w:autoSpaceDN w:val="0"/>
        <w:adjustRightInd w:val="0"/>
        <w:jc w:val="both"/>
      </w:pPr>
      <w:r>
        <w:t>V primeru unovčitve menice, bo moral izvajalec unovčeno menico ustrezno nadomestiti z novo.</w:t>
      </w:r>
    </w:p>
    <w:p w:rsidR="007A0494" w:rsidRDefault="007A0494" w:rsidP="007A0494">
      <w:pPr>
        <w:autoSpaceDE w:val="0"/>
        <w:autoSpaceDN w:val="0"/>
        <w:adjustRightInd w:val="0"/>
        <w:jc w:val="both"/>
      </w:pPr>
    </w:p>
    <w:p w:rsidR="007A0494" w:rsidRDefault="007A0494" w:rsidP="007A0494">
      <w:pPr>
        <w:autoSpaceDE w:val="0"/>
        <w:autoSpaceDN w:val="0"/>
        <w:adjustRightInd w:val="0"/>
        <w:jc w:val="both"/>
        <w:rPr>
          <w:bCs/>
        </w:rPr>
      </w:pPr>
      <w:r>
        <w:rPr>
          <w:bCs/>
        </w:rPr>
        <w:t>Naročnik lahko finančno zavarovanje unovči, če naročena storitev pri posamezni izvedbi:</w:t>
      </w:r>
    </w:p>
    <w:p w:rsidR="007A0494" w:rsidRDefault="007A0494" w:rsidP="007A0494">
      <w:pPr>
        <w:pStyle w:val="Odstavekseznama"/>
        <w:numPr>
          <w:ilvl w:val="0"/>
          <w:numId w:val="8"/>
        </w:numPr>
        <w:autoSpaceDE w:val="0"/>
        <w:autoSpaceDN w:val="0"/>
        <w:adjustRightInd w:val="0"/>
        <w:ind w:left="426"/>
        <w:jc w:val="both"/>
        <w:rPr>
          <w:bCs/>
        </w:rPr>
      </w:pPr>
      <w:r>
        <w:t xml:space="preserve">ne bo odgovarjala standardom in kvaliteti, ki popolnoma ustreza vsem opisom, karakteristikam in </w:t>
      </w:r>
      <w:r>
        <w:rPr>
          <w:bCs/>
        </w:rPr>
        <w:t xml:space="preserve">specifikacijam, ki so bile določene v dokumentaciji v zvezi z oddajo javnega naročila naročnika  in ponudbi izvajalca, </w:t>
      </w:r>
    </w:p>
    <w:p w:rsidR="007A0494" w:rsidRDefault="007A0494" w:rsidP="007A0494">
      <w:pPr>
        <w:pStyle w:val="Odstavekseznama"/>
        <w:numPr>
          <w:ilvl w:val="0"/>
          <w:numId w:val="9"/>
        </w:numPr>
        <w:autoSpaceDE w:val="0"/>
        <w:autoSpaceDN w:val="0"/>
        <w:adjustRightInd w:val="0"/>
        <w:ind w:left="426" w:hanging="426"/>
        <w:jc w:val="both"/>
        <w:rPr>
          <w:b/>
          <w:bCs/>
        </w:rPr>
      </w:pPr>
      <w:r>
        <w:t xml:space="preserve">ne bo  opravljena </w:t>
      </w:r>
      <w:r>
        <w:rPr>
          <w:bCs/>
        </w:rPr>
        <w:t>v roku in v količinah, opredeljenih v naročilu naročnika.</w:t>
      </w:r>
    </w:p>
    <w:p w:rsidR="007A0494" w:rsidRDefault="007A0494" w:rsidP="007A0494">
      <w:pPr>
        <w:autoSpaceDE w:val="0"/>
        <w:autoSpaceDN w:val="0"/>
        <w:adjustRightInd w:val="0"/>
        <w:jc w:val="both"/>
        <w:rPr>
          <w:bCs/>
        </w:rPr>
      </w:pPr>
    </w:p>
    <w:p w:rsidR="007A0494" w:rsidRDefault="007A0494" w:rsidP="007A0494">
      <w:pPr>
        <w:autoSpaceDE w:val="0"/>
        <w:autoSpaceDN w:val="0"/>
        <w:adjustRightInd w:val="0"/>
        <w:jc w:val="both"/>
        <w:rPr>
          <w:b/>
          <w:bCs/>
        </w:rPr>
      </w:pPr>
    </w:p>
    <w:p w:rsidR="007A0494" w:rsidRDefault="007A0494" w:rsidP="007A0494">
      <w:pPr>
        <w:spacing w:after="200" w:line="276" w:lineRule="auto"/>
        <w:rPr>
          <w:b/>
          <w:bCs/>
        </w:rPr>
      </w:pPr>
      <w:r>
        <w:rPr>
          <w:b/>
          <w:bCs/>
        </w:rPr>
        <w:lastRenderedPageBreak/>
        <w:t>XI. SODELOVANJE S PODIZVAJALCI</w:t>
      </w:r>
    </w:p>
    <w:p w:rsidR="007A0494" w:rsidRDefault="007A0494" w:rsidP="007A0494">
      <w:pPr>
        <w:autoSpaceDE w:val="0"/>
        <w:autoSpaceDN w:val="0"/>
        <w:adjustRightInd w:val="0"/>
        <w:jc w:val="both"/>
        <w:rPr>
          <w:b/>
          <w:bCs/>
        </w:rPr>
      </w:pPr>
      <w:r>
        <w:rPr>
          <w:b/>
          <w:bCs/>
        </w:rPr>
        <w:t xml:space="preserve"> </w:t>
      </w:r>
    </w:p>
    <w:p w:rsidR="007A0494" w:rsidRPr="006C2F4C" w:rsidRDefault="007A0494" w:rsidP="00355E03">
      <w:pPr>
        <w:pStyle w:val="Odstavekseznama"/>
        <w:numPr>
          <w:ilvl w:val="0"/>
          <w:numId w:val="6"/>
        </w:numPr>
        <w:autoSpaceDE w:val="0"/>
        <w:autoSpaceDN w:val="0"/>
        <w:adjustRightInd w:val="0"/>
        <w:jc w:val="center"/>
        <w:rPr>
          <w:b/>
          <w:bCs/>
        </w:rPr>
      </w:pPr>
      <w:r w:rsidRPr="006C2F4C">
        <w:rPr>
          <w:b/>
        </w:rPr>
        <w:t>člen</w:t>
      </w:r>
    </w:p>
    <w:p w:rsidR="007A0494" w:rsidRDefault="007A0494" w:rsidP="007A0494">
      <w:pPr>
        <w:autoSpaceDE w:val="0"/>
        <w:autoSpaceDN w:val="0"/>
        <w:adjustRightInd w:val="0"/>
        <w:jc w:val="center"/>
        <w:rPr>
          <w:b/>
          <w:bCs/>
        </w:rPr>
      </w:pPr>
      <w:r>
        <w:rPr>
          <w:b/>
          <w:bCs/>
        </w:rPr>
        <w:t>(sodelovanje s podizvajalci)</w:t>
      </w:r>
    </w:p>
    <w:p w:rsidR="007A0494" w:rsidRDefault="007A0494" w:rsidP="007A0494">
      <w:pPr>
        <w:autoSpaceDE w:val="0"/>
        <w:autoSpaceDN w:val="0"/>
        <w:adjustRightInd w:val="0"/>
        <w:jc w:val="both"/>
        <w:rPr>
          <w:bCs/>
        </w:rPr>
      </w:pPr>
    </w:p>
    <w:p w:rsidR="007A0494" w:rsidRDefault="007A0494" w:rsidP="007A0494">
      <w:pPr>
        <w:autoSpaceDE w:val="0"/>
        <w:autoSpaceDN w:val="0"/>
        <w:adjustRightInd w:val="0"/>
        <w:jc w:val="both"/>
        <w:rPr>
          <w:bCs/>
        </w:rPr>
      </w:pPr>
      <w:r>
        <w:rPr>
          <w:bCs/>
        </w:rPr>
        <w:t xml:space="preserve">Podpisnika </w:t>
      </w:r>
      <w:r w:rsidR="00000338">
        <w:rPr>
          <w:bCs/>
        </w:rPr>
        <w:t>pogodbe</w:t>
      </w:r>
      <w:r>
        <w:rPr>
          <w:bCs/>
        </w:rPr>
        <w:t xml:space="preserve"> soglašata, da bo izvajalec storitev/ blago, ki je predmet te </w:t>
      </w:r>
      <w:r w:rsidR="00000338">
        <w:rPr>
          <w:bCs/>
        </w:rPr>
        <w:t>pogodbe</w:t>
      </w:r>
      <w:r>
        <w:rPr>
          <w:bCs/>
        </w:rPr>
        <w:t xml:space="preserve">, izvajal/dobavil z naslednjimi podizvajalci:  </w:t>
      </w:r>
    </w:p>
    <w:p w:rsidR="007A0494" w:rsidRDefault="007A0494" w:rsidP="007A0494">
      <w:pPr>
        <w:autoSpaceDE w:val="0"/>
        <w:autoSpaceDN w:val="0"/>
        <w:adjustRightInd w:val="0"/>
        <w:jc w:val="both"/>
        <w:rPr>
          <w:bCs/>
        </w:rPr>
      </w:pPr>
    </w:p>
    <w:p w:rsidR="007A0494" w:rsidRDefault="007A0494" w:rsidP="007A0494">
      <w:pPr>
        <w:autoSpaceDE w:val="0"/>
        <w:autoSpaceDN w:val="0"/>
        <w:adjustRightInd w:val="0"/>
        <w:jc w:val="both"/>
        <w:rPr>
          <w:bCs/>
        </w:rPr>
      </w:pPr>
      <w:r>
        <w:rPr>
          <w:bCs/>
        </w:rPr>
        <w:t xml:space="preserve">1. podizvajalec </w:t>
      </w:r>
    </w:p>
    <w:p w:rsidR="007A0494" w:rsidRDefault="007A0494" w:rsidP="007A0494">
      <w:pPr>
        <w:autoSpaceDE w:val="0"/>
        <w:autoSpaceDN w:val="0"/>
        <w:adjustRightInd w:val="0"/>
        <w:jc w:val="both"/>
        <w:rPr>
          <w:bCs/>
        </w:rPr>
      </w:pPr>
      <w:r>
        <w:rPr>
          <w:bCs/>
        </w:rPr>
        <w:t xml:space="preserve">    naziv:……………………………………………………………………………………… polni naslov: …………………………………………………………………………</w:t>
      </w:r>
    </w:p>
    <w:p w:rsidR="007A0494" w:rsidRDefault="007A0494" w:rsidP="007A0494">
      <w:pPr>
        <w:autoSpaceDE w:val="0"/>
        <w:autoSpaceDN w:val="0"/>
        <w:adjustRightInd w:val="0"/>
        <w:jc w:val="both"/>
        <w:rPr>
          <w:bCs/>
        </w:rPr>
      </w:pPr>
      <w:r>
        <w:rPr>
          <w:bCs/>
        </w:rPr>
        <w:t>matična številka: ……………………………………………………………………….</w:t>
      </w:r>
    </w:p>
    <w:p w:rsidR="007A0494" w:rsidRDefault="007A0494" w:rsidP="007A0494">
      <w:pPr>
        <w:autoSpaceDE w:val="0"/>
        <w:autoSpaceDN w:val="0"/>
        <w:adjustRightInd w:val="0"/>
        <w:jc w:val="both"/>
        <w:rPr>
          <w:bCs/>
        </w:rPr>
      </w:pPr>
      <w:r>
        <w:rPr>
          <w:bCs/>
        </w:rPr>
        <w:t>davčna številka: ………………………………………………………………………….</w:t>
      </w:r>
    </w:p>
    <w:p w:rsidR="007A0494" w:rsidRDefault="007A0494" w:rsidP="007A0494">
      <w:pPr>
        <w:autoSpaceDE w:val="0"/>
        <w:autoSpaceDN w:val="0"/>
        <w:adjustRightInd w:val="0"/>
        <w:jc w:val="both"/>
        <w:rPr>
          <w:bCs/>
        </w:rPr>
      </w:pPr>
      <w:r>
        <w:rPr>
          <w:bCs/>
        </w:rPr>
        <w:t xml:space="preserve">TRR: …………………………………………………………………………………… </w:t>
      </w:r>
    </w:p>
    <w:p w:rsidR="007A0494" w:rsidRDefault="007A0494" w:rsidP="007A0494">
      <w:pPr>
        <w:autoSpaceDE w:val="0"/>
        <w:autoSpaceDN w:val="0"/>
        <w:adjustRightInd w:val="0"/>
        <w:jc w:val="both"/>
        <w:rPr>
          <w:bCs/>
        </w:rPr>
      </w:pPr>
      <w:r>
        <w:rPr>
          <w:bCs/>
        </w:rPr>
        <w:t>predmet: ……………………………………………………………………………………</w:t>
      </w:r>
    </w:p>
    <w:p w:rsidR="007A0494" w:rsidRDefault="007A0494" w:rsidP="007A0494">
      <w:pPr>
        <w:autoSpaceDE w:val="0"/>
        <w:autoSpaceDN w:val="0"/>
        <w:adjustRightInd w:val="0"/>
        <w:jc w:val="both"/>
        <w:rPr>
          <w:bCs/>
        </w:rPr>
      </w:pPr>
    </w:p>
    <w:p w:rsidR="007A0494" w:rsidRDefault="007A0494" w:rsidP="007A0494">
      <w:pPr>
        <w:autoSpaceDE w:val="0"/>
        <w:autoSpaceDN w:val="0"/>
        <w:adjustRightInd w:val="0"/>
        <w:jc w:val="both"/>
        <w:rPr>
          <w:bCs/>
        </w:rPr>
      </w:pPr>
      <w:r>
        <w:rPr>
          <w:bCs/>
        </w:rPr>
        <w:t>2. podizvajalec (za drugega in vse ostale podizvajalce se vpišejo isti podatki kot za prvega podizvajalca)</w:t>
      </w:r>
    </w:p>
    <w:p w:rsidR="007A0494" w:rsidRDefault="007A0494" w:rsidP="007A0494">
      <w:pPr>
        <w:autoSpaceDE w:val="0"/>
        <w:autoSpaceDN w:val="0"/>
        <w:adjustRightInd w:val="0"/>
        <w:jc w:val="both"/>
        <w:rPr>
          <w:bCs/>
        </w:rPr>
      </w:pPr>
    </w:p>
    <w:p w:rsidR="007A0494" w:rsidRDefault="007A0494" w:rsidP="007A0494">
      <w:pPr>
        <w:autoSpaceDE w:val="0"/>
        <w:autoSpaceDN w:val="0"/>
        <w:adjustRightInd w:val="0"/>
        <w:jc w:val="both"/>
        <w:rPr>
          <w:bCs/>
        </w:rPr>
      </w:pPr>
      <w:r>
        <w:rPr>
          <w:bCs/>
        </w:rPr>
        <w:t>Izvajalec, ki izvaja javno naročilo z enim ali več podizvajalci, s podpisom te pogodbe pooblašča naročnika, in na podlagi s strani izvajalca potrjenega računa oziroma situacije podizvajalca, neposredno plačuje podizvajalcu, če je podizvajalec podal zahtevo za neposredno plačilo v skladu s 94. členom ZJN-3.</w:t>
      </w:r>
    </w:p>
    <w:p w:rsidR="007A0494" w:rsidRDefault="007A0494" w:rsidP="007A0494">
      <w:pPr>
        <w:autoSpaceDE w:val="0"/>
        <w:autoSpaceDN w:val="0"/>
        <w:adjustRightInd w:val="0"/>
        <w:jc w:val="both"/>
        <w:rPr>
          <w:bCs/>
        </w:rPr>
      </w:pPr>
      <w:r>
        <w:rPr>
          <w:bCs/>
        </w:rPr>
        <w:t xml:space="preserve"> </w:t>
      </w:r>
    </w:p>
    <w:p w:rsidR="007A0494" w:rsidRDefault="007A0494" w:rsidP="007A0494">
      <w:pPr>
        <w:autoSpaceDE w:val="0"/>
        <w:autoSpaceDN w:val="0"/>
        <w:adjustRightInd w:val="0"/>
        <w:jc w:val="both"/>
        <w:rPr>
          <w:b/>
          <w:bCs/>
        </w:rPr>
      </w:pPr>
    </w:p>
    <w:p w:rsidR="007A0494" w:rsidRDefault="007A0494" w:rsidP="007A0494">
      <w:pPr>
        <w:autoSpaceDE w:val="0"/>
        <w:autoSpaceDN w:val="0"/>
        <w:adjustRightInd w:val="0"/>
        <w:jc w:val="both"/>
        <w:rPr>
          <w:b/>
          <w:bCs/>
        </w:rPr>
      </w:pPr>
      <w:r>
        <w:rPr>
          <w:b/>
          <w:bCs/>
        </w:rPr>
        <w:t xml:space="preserve">XII. PROTIKORUPCIJSKA KLAVZULA </w:t>
      </w:r>
    </w:p>
    <w:p w:rsidR="007A0494" w:rsidRDefault="007A0494" w:rsidP="007A0494">
      <w:pPr>
        <w:autoSpaceDE w:val="0"/>
        <w:autoSpaceDN w:val="0"/>
        <w:adjustRightInd w:val="0"/>
        <w:jc w:val="center"/>
        <w:rPr>
          <w:b/>
          <w:bCs/>
        </w:rPr>
      </w:pPr>
    </w:p>
    <w:p w:rsidR="007A0494" w:rsidRPr="006C2F4C" w:rsidRDefault="007A0494" w:rsidP="00355E03">
      <w:pPr>
        <w:pStyle w:val="Odstavekseznama"/>
        <w:numPr>
          <w:ilvl w:val="0"/>
          <w:numId w:val="6"/>
        </w:numPr>
        <w:autoSpaceDE w:val="0"/>
        <w:autoSpaceDN w:val="0"/>
        <w:adjustRightInd w:val="0"/>
        <w:jc w:val="center"/>
        <w:rPr>
          <w:b/>
          <w:bCs/>
        </w:rPr>
      </w:pPr>
      <w:r w:rsidRPr="006C2F4C">
        <w:rPr>
          <w:b/>
          <w:bCs/>
        </w:rPr>
        <w:t>člen</w:t>
      </w:r>
    </w:p>
    <w:p w:rsidR="007A0494" w:rsidRDefault="007A0494" w:rsidP="007A0494">
      <w:pPr>
        <w:autoSpaceDE w:val="0"/>
        <w:autoSpaceDN w:val="0"/>
        <w:adjustRightInd w:val="0"/>
        <w:jc w:val="center"/>
        <w:rPr>
          <w:b/>
          <w:bCs/>
        </w:rPr>
      </w:pPr>
      <w:r>
        <w:rPr>
          <w:b/>
          <w:bCs/>
        </w:rPr>
        <w:t>(protikorupcijska klavzula)</w:t>
      </w:r>
    </w:p>
    <w:p w:rsidR="007A0494" w:rsidRDefault="007A0494" w:rsidP="007A0494">
      <w:pPr>
        <w:autoSpaceDE w:val="0"/>
        <w:autoSpaceDN w:val="0"/>
        <w:adjustRightInd w:val="0"/>
        <w:jc w:val="center"/>
        <w:rPr>
          <w:b/>
          <w:bCs/>
        </w:rPr>
      </w:pPr>
    </w:p>
    <w:p w:rsidR="007A0494" w:rsidRDefault="007A0494" w:rsidP="007A0494">
      <w:pPr>
        <w:autoSpaceDE w:val="0"/>
        <w:autoSpaceDN w:val="0"/>
        <w:adjustRightInd w:val="0"/>
        <w:jc w:val="both"/>
      </w:pPr>
      <w:r>
        <w:t>V primeru, da se ugotovi, da je pri izvedbi javnega naročila, na podlagi katerega je podpisan</w:t>
      </w:r>
      <w:r w:rsidR="00000338">
        <w:t>a</w:t>
      </w:r>
      <w:r>
        <w:t xml:space="preserve"> ta </w:t>
      </w:r>
      <w:r w:rsidR="00000338">
        <w:t>pogodba</w:t>
      </w:r>
      <w:r>
        <w:t xml:space="preserve"> ali pri izvajanju te </w:t>
      </w:r>
      <w:r w:rsidR="00000338">
        <w:t>pogodbe</w:t>
      </w:r>
      <w:r>
        <w:t xml:space="preserve"> kdo v imenu ali na račun druge stranke </w:t>
      </w:r>
      <w:r w:rsidR="00000338">
        <w:t>pogodbe</w:t>
      </w:r>
      <w:r>
        <w:t xml:space="preserv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naročniku, organu ali organizaciji iz javnega sektorja povzročena škoda ali je omogočena pridobitev nedovoljene koristi predstavniku naročnika, organa, posredniku organa ali organizacije iz javnega sektorja, drugi stranki </w:t>
      </w:r>
      <w:r w:rsidR="00000338">
        <w:t xml:space="preserve">pogodbe </w:t>
      </w:r>
      <w:r>
        <w:t xml:space="preserve">ali njenemu predstavniku, zastopniku, posredniku, je ta </w:t>
      </w:r>
      <w:r w:rsidR="00000338">
        <w:t>pogodba</w:t>
      </w:r>
      <w:r>
        <w:t xml:space="preserve"> ničn</w:t>
      </w:r>
      <w:r w:rsidR="00000338">
        <w:t>a</w:t>
      </w:r>
      <w:r>
        <w:t>.</w:t>
      </w:r>
    </w:p>
    <w:p w:rsidR="007A0494" w:rsidRDefault="007A0494" w:rsidP="007A0494">
      <w:pPr>
        <w:autoSpaceDE w:val="0"/>
        <w:autoSpaceDN w:val="0"/>
        <w:adjustRightInd w:val="0"/>
        <w:jc w:val="both"/>
        <w:rPr>
          <w:b/>
          <w:bCs/>
        </w:rPr>
      </w:pPr>
    </w:p>
    <w:p w:rsidR="007A0494" w:rsidRDefault="007A0494" w:rsidP="007A0494">
      <w:pPr>
        <w:autoSpaceDE w:val="0"/>
        <w:autoSpaceDN w:val="0"/>
        <w:adjustRightInd w:val="0"/>
        <w:jc w:val="both"/>
        <w:rPr>
          <w:b/>
          <w:bCs/>
        </w:rPr>
      </w:pPr>
    </w:p>
    <w:p w:rsidR="007A0494" w:rsidRDefault="007A0494" w:rsidP="007A0494">
      <w:pPr>
        <w:autoSpaceDE w:val="0"/>
        <w:autoSpaceDN w:val="0"/>
        <w:adjustRightInd w:val="0"/>
        <w:jc w:val="both"/>
        <w:rPr>
          <w:b/>
          <w:bCs/>
        </w:rPr>
      </w:pPr>
      <w:r>
        <w:rPr>
          <w:b/>
          <w:bCs/>
        </w:rPr>
        <w:t>XIII. OPROSTITEV ODGOVORNOSTI</w:t>
      </w:r>
    </w:p>
    <w:p w:rsidR="007A0494" w:rsidRDefault="007A0494" w:rsidP="007A0494">
      <w:pPr>
        <w:autoSpaceDE w:val="0"/>
        <w:autoSpaceDN w:val="0"/>
        <w:adjustRightInd w:val="0"/>
        <w:jc w:val="both"/>
        <w:rPr>
          <w:b/>
          <w:bCs/>
        </w:rPr>
      </w:pPr>
    </w:p>
    <w:p w:rsidR="007A0494" w:rsidRPr="006C2F4C" w:rsidRDefault="007A0494" w:rsidP="00355E03">
      <w:pPr>
        <w:pStyle w:val="Odstavekseznama"/>
        <w:numPr>
          <w:ilvl w:val="0"/>
          <w:numId w:val="6"/>
        </w:numPr>
        <w:autoSpaceDE w:val="0"/>
        <w:autoSpaceDN w:val="0"/>
        <w:adjustRightInd w:val="0"/>
        <w:jc w:val="center"/>
        <w:rPr>
          <w:b/>
        </w:rPr>
      </w:pPr>
      <w:r w:rsidRPr="006C2F4C">
        <w:rPr>
          <w:b/>
        </w:rPr>
        <w:t>člen</w:t>
      </w:r>
    </w:p>
    <w:p w:rsidR="007A0494" w:rsidRDefault="007A0494" w:rsidP="007A0494">
      <w:pPr>
        <w:autoSpaceDE w:val="0"/>
        <w:autoSpaceDN w:val="0"/>
        <w:adjustRightInd w:val="0"/>
        <w:jc w:val="center"/>
        <w:rPr>
          <w:b/>
          <w:bCs/>
        </w:rPr>
      </w:pPr>
      <w:r>
        <w:rPr>
          <w:b/>
          <w:bCs/>
        </w:rPr>
        <w:t>(izredne okoliščine)</w:t>
      </w:r>
    </w:p>
    <w:p w:rsidR="007A0494" w:rsidRDefault="007A0494" w:rsidP="007A0494">
      <w:pPr>
        <w:autoSpaceDE w:val="0"/>
        <w:autoSpaceDN w:val="0"/>
        <w:adjustRightInd w:val="0"/>
        <w:jc w:val="center"/>
        <w:rPr>
          <w:b/>
          <w:bCs/>
        </w:rPr>
      </w:pPr>
    </w:p>
    <w:p w:rsidR="007A0494" w:rsidRDefault="007A0494" w:rsidP="007A0494">
      <w:pPr>
        <w:pStyle w:val="Pripombabesedilo"/>
        <w:jc w:val="both"/>
        <w:rPr>
          <w:sz w:val="24"/>
          <w:szCs w:val="24"/>
        </w:rPr>
      </w:pPr>
      <w:r>
        <w:rPr>
          <w:sz w:val="24"/>
          <w:szCs w:val="24"/>
        </w:rPr>
        <w:t>Prekoračitev pogodbenih rokov opravičujejo naslednje izredne okoliščine:</w:t>
      </w:r>
    </w:p>
    <w:p w:rsidR="007A0494" w:rsidRDefault="007A0494" w:rsidP="007A0494">
      <w:pPr>
        <w:pStyle w:val="Pripombabesedilo"/>
        <w:jc w:val="both"/>
        <w:rPr>
          <w:sz w:val="24"/>
          <w:szCs w:val="24"/>
        </w:rPr>
      </w:pPr>
      <w:r>
        <w:rPr>
          <w:sz w:val="24"/>
          <w:szCs w:val="24"/>
        </w:rPr>
        <w:t>-</w:t>
      </w:r>
      <w:r>
        <w:rPr>
          <w:sz w:val="24"/>
          <w:szCs w:val="24"/>
        </w:rPr>
        <w:tab/>
        <w:t>višja sila,</w:t>
      </w:r>
    </w:p>
    <w:p w:rsidR="007A0494" w:rsidRDefault="007A0494" w:rsidP="007A0494">
      <w:pPr>
        <w:pStyle w:val="Pripombabesedilo"/>
        <w:ind w:left="705" w:hanging="705"/>
        <w:jc w:val="both"/>
        <w:rPr>
          <w:sz w:val="24"/>
          <w:szCs w:val="24"/>
        </w:rPr>
      </w:pPr>
      <w:r>
        <w:rPr>
          <w:sz w:val="24"/>
          <w:szCs w:val="24"/>
        </w:rPr>
        <w:t>-</w:t>
      </w:r>
      <w:r>
        <w:rPr>
          <w:sz w:val="24"/>
          <w:szCs w:val="24"/>
        </w:rPr>
        <w:tab/>
        <w:t>ukrepi državnih organov ali organov lokalne skupnosti, ki bi zadeli izpolnitev pogodbenih  obveznosti,</w:t>
      </w:r>
    </w:p>
    <w:p w:rsidR="007A0494" w:rsidRDefault="007A0494" w:rsidP="007A0494">
      <w:pPr>
        <w:pStyle w:val="Pripombabesedilo"/>
        <w:ind w:left="705" w:hanging="705"/>
        <w:jc w:val="both"/>
        <w:rPr>
          <w:sz w:val="24"/>
          <w:szCs w:val="24"/>
        </w:rPr>
      </w:pPr>
      <w:r>
        <w:rPr>
          <w:sz w:val="24"/>
          <w:szCs w:val="24"/>
        </w:rPr>
        <w:lastRenderedPageBreak/>
        <w:t>-</w:t>
      </w:r>
      <w:r>
        <w:rPr>
          <w:sz w:val="24"/>
          <w:szCs w:val="24"/>
        </w:rPr>
        <w:tab/>
        <w:t>ravnanje tretjih oseb, ki onemogočajo izvedbo pogodbenih obveznosti in ki niso posledica krivdnega ravnanja pogodbenih strank.</w:t>
      </w:r>
    </w:p>
    <w:p w:rsidR="007A0494" w:rsidRDefault="007A0494" w:rsidP="007A0494">
      <w:pPr>
        <w:pStyle w:val="Pripombabesedilo"/>
        <w:jc w:val="both"/>
        <w:rPr>
          <w:sz w:val="24"/>
          <w:szCs w:val="24"/>
        </w:rPr>
      </w:pPr>
    </w:p>
    <w:p w:rsidR="007A0494" w:rsidRDefault="007A0494" w:rsidP="007A0494">
      <w:pPr>
        <w:pStyle w:val="Pripombabesedilo"/>
        <w:jc w:val="both"/>
        <w:rPr>
          <w:bCs/>
          <w:sz w:val="24"/>
          <w:szCs w:val="24"/>
        </w:rPr>
      </w:pPr>
      <w:r>
        <w:rPr>
          <w:sz w:val="24"/>
          <w:szCs w:val="24"/>
        </w:rPr>
        <w:t>V primeru nastopa izrednih okoliščin bosta pogodbenici okoliščine sproti obravnavali in časovno ovrednotili ter določili ustrezen novi rok za izvedbo pogodbenih obveznosti.</w:t>
      </w:r>
    </w:p>
    <w:p w:rsidR="007A0494" w:rsidRDefault="007A0494" w:rsidP="007A0494">
      <w:pPr>
        <w:autoSpaceDE w:val="0"/>
        <w:autoSpaceDN w:val="0"/>
        <w:adjustRightInd w:val="0"/>
        <w:jc w:val="both"/>
        <w:rPr>
          <w:bCs/>
        </w:rPr>
      </w:pPr>
    </w:p>
    <w:p w:rsidR="007A0494" w:rsidRPr="006C2F4C" w:rsidRDefault="007A0494" w:rsidP="00355E03">
      <w:pPr>
        <w:pStyle w:val="Odstavekseznama"/>
        <w:numPr>
          <w:ilvl w:val="0"/>
          <w:numId w:val="6"/>
        </w:numPr>
        <w:autoSpaceDE w:val="0"/>
        <w:autoSpaceDN w:val="0"/>
        <w:adjustRightInd w:val="0"/>
        <w:jc w:val="center"/>
        <w:rPr>
          <w:b/>
        </w:rPr>
      </w:pPr>
      <w:r w:rsidRPr="006C2F4C">
        <w:rPr>
          <w:b/>
        </w:rPr>
        <w:t>člen</w:t>
      </w:r>
    </w:p>
    <w:p w:rsidR="007A0494" w:rsidRDefault="007A0494" w:rsidP="007A0494">
      <w:pPr>
        <w:autoSpaceDE w:val="0"/>
        <w:autoSpaceDN w:val="0"/>
        <w:adjustRightInd w:val="0"/>
        <w:jc w:val="center"/>
        <w:rPr>
          <w:b/>
          <w:bCs/>
        </w:rPr>
      </w:pPr>
      <w:r>
        <w:rPr>
          <w:b/>
          <w:bCs/>
        </w:rPr>
        <w:t>(višja sila)</w:t>
      </w:r>
    </w:p>
    <w:p w:rsidR="007A0494" w:rsidRDefault="007A0494" w:rsidP="007A0494">
      <w:pPr>
        <w:autoSpaceDE w:val="0"/>
        <w:autoSpaceDN w:val="0"/>
        <w:adjustRightInd w:val="0"/>
        <w:jc w:val="both"/>
        <w:rPr>
          <w:bCs/>
        </w:rPr>
      </w:pPr>
    </w:p>
    <w:p w:rsidR="007A0494" w:rsidRDefault="007A0494" w:rsidP="007A0494">
      <w:pPr>
        <w:autoSpaceDE w:val="0"/>
        <w:autoSpaceDN w:val="0"/>
        <w:adjustRightInd w:val="0"/>
        <w:jc w:val="both"/>
        <w:rPr>
          <w:bCs/>
        </w:rPr>
      </w:pPr>
      <w:r>
        <w:rPr>
          <w:bCs/>
        </w:rPr>
        <w:t>Naročnik in izvajalec  delno ali v celoti nista zavezana k izpolnitvi obveznosti iz te pogodbe, če pride do vplivov višje sile. Za višjo silo veljajo primeri, ki jih ob podpisu pogodbe ni bilo mogoče predvideti in splošno veljajo kot takšni, npr. vojna,  ogenj, naravne katastrofe, železniške nesreče, ipd.</w:t>
      </w:r>
    </w:p>
    <w:p w:rsidR="007A0494" w:rsidRDefault="007A0494" w:rsidP="007A0494">
      <w:pPr>
        <w:autoSpaceDE w:val="0"/>
        <w:autoSpaceDN w:val="0"/>
        <w:adjustRightInd w:val="0"/>
        <w:jc w:val="both"/>
        <w:rPr>
          <w:bCs/>
        </w:rPr>
      </w:pPr>
    </w:p>
    <w:p w:rsidR="007A0494" w:rsidRDefault="007A0494" w:rsidP="007A0494">
      <w:pPr>
        <w:autoSpaceDE w:val="0"/>
        <w:autoSpaceDN w:val="0"/>
        <w:adjustRightInd w:val="0"/>
        <w:jc w:val="both"/>
        <w:rPr>
          <w:bCs/>
        </w:rPr>
      </w:pPr>
      <w:r>
        <w:rPr>
          <w:bCs/>
        </w:rPr>
        <w:t>Pomanjkanje delovne sile in pomanjkanje materiala ali opreme ne velja za višjo silo.</w:t>
      </w:r>
    </w:p>
    <w:p w:rsidR="007A0494" w:rsidRDefault="007A0494" w:rsidP="007A0494">
      <w:pPr>
        <w:autoSpaceDE w:val="0"/>
        <w:autoSpaceDN w:val="0"/>
        <w:adjustRightInd w:val="0"/>
        <w:jc w:val="both"/>
        <w:rPr>
          <w:bCs/>
        </w:rPr>
      </w:pPr>
    </w:p>
    <w:p w:rsidR="007A0494" w:rsidRDefault="007A0494" w:rsidP="007A0494">
      <w:pPr>
        <w:autoSpaceDE w:val="0"/>
        <w:autoSpaceDN w:val="0"/>
        <w:adjustRightInd w:val="0"/>
        <w:jc w:val="both"/>
        <w:rPr>
          <w:b/>
          <w:bCs/>
        </w:rPr>
      </w:pPr>
      <w:r>
        <w:rPr>
          <w:bCs/>
        </w:rPr>
        <w:t xml:space="preserve">Stranka </w:t>
      </w:r>
      <w:r w:rsidR="00A373D7">
        <w:rPr>
          <w:bCs/>
        </w:rPr>
        <w:t>pogodbe</w:t>
      </w:r>
      <w:r>
        <w:rPr>
          <w:bCs/>
        </w:rPr>
        <w:t xml:space="preserve">, ki jo prizadene višja sila, mora o tem nemudoma oziroma najkasneje v roku 24 ur od nastopa teh okoliščin, pisno obvestiti drugo stranko </w:t>
      </w:r>
      <w:r w:rsidR="00A373D7">
        <w:rPr>
          <w:bCs/>
        </w:rPr>
        <w:t>pogodbe</w:t>
      </w:r>
      <w:r>
        <w:rPr>
          <w:bCs/>
        </w:rPr>
        <w:t xml:space="preserve">, pri čemer navede naravo višje sile, predvideno trajanje in predvidene posledice. O prenehanju okoliščin, ki pomenijo višjo silo, mora zaradi le-teh prizadeta stranka </w:t>
      </w:r>
      <w:r w:rsidR="001246F6">
        <w:rPr>
          <w:bCs/>
        </w:rPr>
        <w:t>pogodbe</w:t>
      </w:r>
      <w:r>
        <w:rPr>
          <w:bCs/>
        </w:rPr>
        <w:t xml:space="preserve"> takoj oziroma najpozneje v 24 urah od prenehanja le-teh pisno obvestiti drugo stranko </w:t>
      </w:r>
      <w:r w:rsidR="00A373D7">
        <w:rPr>
          <w:bCs/>
        </w:rPr>
        <w:t>pogodbe</w:t>
      </w:r>
      <w:r>
        <w:rPr>
          <w:b/>
          <w:bCs/>
        </w:rPr>
        <w:t>.</w:t>
      </w:r>
    </w:p>
    <w:p w:rsidR="007A0494" w:rsidRDefault="007A0494" w:rsidP="007A0494">
      <w:pPr>
        <w:spacing w:after="200" w:line="276" w:lineRule="auto"/>
        <w:rPr>
          <w:b/>
          <w:bCs/>
        </w:rPr>
      </w:pPr>
    </w:p>
    <w:p w:rsidR="00EE73BB" w:rsidRDefault="00EE73BB" w:rsidP="007A0494">
      <w:pPr>
        <w:autoSpaceDE w:val="0"/>
        <w:autoSpaceDN w:val="0"/>
        <w:adjustRightInd w:val="0"/>
        <w:jc w:val="both"/>
        <w:rPr>
          <w:b/>
          <w:bCs/>
        </w:rPr>
      </w:pPr>
    </w:p>
    <w:p w:rsidR="00EE73BB" w:rsidRDefault="00EE73BB" w:rsidP="007A0494">
      <w:pPr>
        <w:autoSpaceDE w:val="0"/>
        <w:autoSpaceDN w:val="0"/>
        <w:adjustRightInd w:val="0"/>
        <w:jc w:val="both"/>
        <w:rPr>
          <w:b/>
          <w:bCs/>
        </w:rPr>
      </w:pPr>
    </w:p>
    <w:p w:rsidR="007A0494" w:rsidRDefault="007A0494" w:rsidP="007A0494">
      <w:pPr>
        <w:autoSpaceDE w:val="0"/>
        <w:autoSpaceDN w:val="0"/>
        <w:adjustRightInd w:val="0"/>
        <w:jc w:val="both"/>
        <w:rPr>
          <w:b/>
          <w:bCs/>
        </w:rPr>
      </w:pPr>
      <w:r>
        <w:rPr>
          <w:b/>
          <w:bCs/>
        </w:rPr>
        <w:t xml:space="preserve">XIV. POOBLAŠČENI PREDSTAVNIKI IN SKRBNIK </w:t>
      </w:r>
      <w:r w:rsidR="00A373D7">
        <w:rPr>
          <w:b/>
          <w:bCs/>
        </w:rPr>
        <w:t>POGODBE</w:t>
      </w:r>
    </w:p>
    <w:p w:rsidR="007A0494" w:rsidRDefault="007A0494" w:rsidP="007A0494">
      <w:pPr>
        <w:autoSpaceDE w:val="0"/>
        <w:autoSpaceDN w:val="0"/>
        <w:adjustRightInd w:val="0"/>
        <w:jc w:val="both"/>
        <w:rPr>
          <w:b/>
          <w:bCs/>
        </w:rPr>
      </w:pPr>
    </w:p>
    <w:p w:rsidR="007A0494" w:rsidRPr="006C2F4C" w:rsidRDefault="007A0494" w:rsidP="00355E03">
      <w:pPr>
        <w:pStyle w:val="Odstavekseznama"/>
        <w:numPr>
          <w:ilvl w:val="0"/>
          <w:numId w:val="6"/>
        </w:numPr>
        <w:autoSpaceDE w:val="0"/>
        <w:autoSpaceDN w:val="0"/>
        <w:adjustRightInd w:val="0"/>
        <w:jc w:val="center"/>
        <w:rPr>
          <w:b/>
          <w:bCs/>
        </w:rPr>
      </w:pPr>
      <w:r w:rsidRPr="006C2F4C">
        <w:rPr>
          <w:b/>
          <w:bCs/>
        </w:rPr>
        <w:t>člen</w:t>
      </w:r>
    </w:p>
    <w:p w:rsidR="007A0494" w:rsidRDefault="007A0494" w:rsidP="007A0494">
      <w:pPr>
        <w:autoSpaceDE w:val="0"/>
        <w:autoSpaceDN w:val="0"/>
        <w:adjustRightInd w:val="0"/>
        <w:jc w:val="center"/>
        <w:rPr>
          <w:b/>
          <w:bCs/>
        </w:rPr>
      </w:pPr>
      <w:r>
        <w:rPr>
          <w:b/>
          <w:bCs/>
        </w:rPr>
        <w:t>(pooblaščeni predstavniki)</w:t>
      </w:r>
    </w:p>
    <w:p w:rsidR="007A0494" w:rsidRDefault="007A0494" w:rsidP="007A0494">
      <w:pPr>
        <w:autoSpaceDE w:val="0"/>
        <w:autoSpaceDN w:val="0"/>
        <w:adjustRightInd w:val="0"/>
        <w:jc w:val="center"/>
        <w:rPr>
          <w:bCs/>
        </w:rPr>
      </w:pPr>
    </w:p>
    <w:p w:rsidR="007A0494" w:rsidRDefault="007A0494" w:rsidP="007A0494">
      <w:pPr>
        <w:autoSpaceDE w:val="0"/>
        <w:autoSpaceDN w:val="0"/>
        <w:adjustRightInd w:val="0"/>
        <w:jc w:val="both"/>
        <w:rPr>
          <w:bCs/>
        </w:rPr>
      </w:pPr>
      <w:r>
        <w:rPr>
          <w:bCs/>
        </w:rPr>
        <w:t xml:space="preserve">Pooblaščeni predstavnik naročnika je </w:t>
      </w:r>
      <w:r w:rsidR="00C3485E">
        <w:rPr>
          <w:bCs/>
        </w:rPr>
        <w:t xml:space="preserve">Irena </w:t>
      </w:r>
      <w:proofErr w:type="spellStart"/>
      <w:r w:rsidR="00C3485E">
        <w:rPr>
          <w:bCs/>
        </w:rPr>
        <w:t>Kleva</w:t>
      </w:r>
      <w:proofErr w:type="spellEnd"/>
      <w:r w:rsidR="00C3485E">
        <w:rPr>
          <w:bCs/>
        </w:rPr>
        <w:t xml:space="preserve"> Tomc</w:t>
      </w:r>
      <w:r>
        <w:rPr>
          <w:bCs/>
        </w:rPr>
        <w:t>.</w:t>
      </w:r>
    </w:p>
    <w:p w:rsidR="007A0494" w:rsidRDefault="007A0494" w:rsidP="007A0494">
      <w:pPr>
        <w:autoSpaceDE w:val="0"/>
        <w:autoSpaceDN w:val="0"/>
        <w:adjustRightInd w:val="0"/>
        <w:jc w:val="both"/>
        <w:rPr>
          <w:bCs/>
        </w:rPr>
      </w:pPr>
      <w:r>
        <w:rPr>
          <w:bCs/>
        </w:rPr>
        <w:t>tel. št.: 05 6696</w:t>
      </w:r>
      <w:r w:rsidR="00C3485E">
        <w:rPr>
          <w:bCs/>
        </w:rPr>
        <w:t xml:space="preserve"> 126</w:t>
      </w:r>
      <w:r>
        <w:rPr>
          <w:bCs/>
        </w:rPr>
        <w:t xml:space="preserve">, </w:t>
      </w:r>
    </w:p>
    <w:p w:rsidR="007A0494" w:rsidRDefault="007A0494" w:rsidP="007A0494">
      <w:pPr>
        <w:autoSpaceDE w:val="0"/>
        <w:autoSpaceDN w:val="0"/>
        <w:adjustRightInd w:val="0"/>
        <w:jc w:val="both"/>
        <w:rPr>
          <w:bCs/>
        </w:rPr>
      </w:pPr>
      <w:r>
        <w:rPr>
          <w:bCs/>
        </w:rPr>
        <w:t xml:space="preserve">e- </w:t>
      </w:r>
      <w:proofErr w:type="spellStart"/>
      <w:r>
        <w:rPr>
          <w:bCs/>
        </w:rPr>
        <w:t>mail</w:t>
      </w:r>
      <w:proofErr w:type="spellEnd"/>
      <w:r>
        <w:rPr>
          <w:bCs/>
        </w:rPr>
        <w:t xml:space="preserve">: </w:t>
      </w:r>
      <w:r w:rsidR="00C3485E">
        <w:rPr>
          <w:bCs/>
        </w:rPr>
        <w:t>irena.klevatomc</w:t>
      </w:r>
      <w:r w:rsidRPr="00C3485E">
        <w:rPr>
          <w:bCs/>
        </w:rPr>
        <w:t>@ob-valdoltra.si</w:t>
      </w:r>
    </w:p>
    <w:p w:rsidR="007A0494" w:rsidRDefault="007A0494" w:rsidP="007A0494">
      <w:pPr>
        <w:autoSpaceDE w:val="0"/>
        <w:autoSpaceDN w:val="0"/>
        <w:adjustRightInd w:val="0"/>
        <w:jc w:val="both"/>
        <w:rPr>
          <w:bCs/>
        </w:rPr>
      </w:pPr>
    </w:p>
    <w:p w:rsidR="007A0494" w:rsidRDefault="007A0494" w:rsidP="007A0494">
      <w:pPr>
        <w:autoSpaceDE w:val="0"/>
        <w:autoSpaceDN w:val="0"/>
        <w:adjustRightInd w:val="0"/>
        <w:jc w:val="both"/>
        <w:rPr>
          <w:bCs/>
        </w:rPr>
      </w:pPr>
    </w:p>
    <w:p w:rsidR="007A0494" w:rsidRDefault="007A0494" w:rsidP="007A0494">
      <w:pPr>
        <w:autoSpaceDE w:val="0"/>
        <w:autoSpaceDN w:val="0"/>
        <w:adjustRightInd w:val="0"/>
        <w:jc w:val="both"/>
        <w:rPr>
          <w:bCs/>
        </w:rPr>
      </w:pPr>
      <w:r>
        <w:rPr>
          <w:bCs/>
        </w:rPr>
        <w:t xml:space="preserve">Pooblaščeni predstavnik izvajalca je ……………………………………. </w:t>
      </w:r>
    </w:p>
    <w:p w:rsidR="007A0494" w:rsidRDefault="007A0494" w:rsidP="007A0494">
      <w:pPr>
        <w:autoSpaceDE w:val="0"/>
        <w:autoSpaceDN w:val="0"/>
        <w:adjustRightInd w:val="0"/>
        <w:jc w:val="both"/>
        <w:rPr>
          <w:bCs/>
        </w:rPr>
      </w:pPr>
      <w:r>
        <w:rPr>
          <w:bCs/>
        </w:rPr>
        <w:t>tel.št.…………..…</w:t>
      </w:r>
    </w:p>
    <w:p w:rsidR="007A0494" w:rsidRDefault="007A0494" w:rsidP="007A0494">
      <w:pPr>
        <w:autoSpaceDE w:val="0"/>
        <w:autoSpaceDN w:val="0"/>
        <w:adjustRightInd w:val="0"/>
        <w:jc w:val="both"/>
        <w:rPr>
          <w:bCs/>
        </w:rPr>
      </w:pPr>
      <w:r>
        <w:rPr>
          <w:bCs/>
        </w:rPr>
        <w:t>e-</w:t>
      </w:r>
      <w:proofErr w:type="spellStart"/>
      <w:r>
        <w:rPr>
          <w:bCs/>
        </w:rPr>
        <w:t>mail</w:t>
      </w:r>
      <w:proofErr w:type="spellEnd"/>
      <w:r>
        <w:rPr>
          <w:bCs/>
        </w:rPr>
        <w:t>: ………………………….</w:t>
      </w:r>
    </w:p>
    <w:p w:rsidR="007A0494" w:rsidRDefault="007A0494" w:rsidP="007A0494">
      <w:pPr>
        <w:autoSpaceDE w:val="0"/>
        <w:autoSpaceDN w:val="0"/>
        <w:adjustRightInd w:val="0"/>
        <w:jc w:val="both"/>
        <w:rPr>
          <w:bCs/>
        </w:rPr>
      </w:pPr>
    </w:p>
    <w:p w:rsidR="007A0494" w:rsidRDefault="007A0494" w:rsidP="007A0494">
      <w:pPr>
        <w:autoSpaceDE w:val="0"/>
        <w:autoSpaceDN w:val="0"/>
        <w:adjustRightInd w:val="0"/>
        <w:jc w:val="both"/>
        <w:rPr>
          <w:bCs/>
        </w:rPr>
      </w:pPr>
      <w:r>
        <w:rPr>
          <w:bCs/>
        </w:rPr>
        <w:t xml:space="preserve">O morebitni zamenjavi pooblaščenih predstavnikov oziroma njihovih namestnikov se podpisnika </w:t>
      </w:r>
      <w:r w:rsidR="00A373D7">
        <w:rPr>
          <w:bCs/>
        </w:rPr>
        <w:t>pogodbe</w:t>
      </w:r>
      <w:r>
        <w:rPr>
          <w:bCs/>
        </w:rPr>
        <w:t xml:space="preserve"> predhodno pisno dogovorita.</w:t>
      </w:r>
    </w:p>
    <w:p w:rsidR="007A0494" w:rsidRDefault="007A0494" w:rsidP="007A0494">
      <w:pPr>
        <w:autoSpaceDE w:val="0"/>
        <w:autoSpaceDN w:val="0"/>
        <w:adjustRightInd w:val="0"/>
        <w:jc w:val="both"/>
        <w:rPr>
          <w:bCs/>
        </w:rPr>
      </w:pPr>
      <w:r>
        <w:rPr>
          <w:bCs/>
        </w:rPr>
        <w:t xml:space="preserve"> </w:t>
      </w:r>
    </w:p>
    <w:p w:rsidR="007A0494" w:rsidRPr="006C2F4C" w:rsidRDefault="007A0494" w:rsidP="00355E03">
      <w:pPr>
        <w:pStyle w:val="Odstavekseznama"/>
        <w:numPr>
          <w:ilvl w:val="0"/>
          <w:numId w:val="6"/>
        </w:numPr>
        <w:autoSpaceDE w:val="0"/>
        <w:autoSpaceDN w:val="0"/>
        <w:adjustRightInd w:val="0"/>
        <w:jc w:val="center"/>
        <w:rPr>
          <w:b/>
          <w:bCs/>
        </w:rPr>
      </w:pPr>
      <w:r w:rsidRPr="006C2F4C">
        <w:rPr>
          <w:b/>
        </w:rPr>
        <w:t>č</w:t>
      </w:r>
      <w:r w:rsidRPr="006C2F4C">
        <w:rPr>
          <w:b/>
          <w:bCs/>
        </w:rPr>
        <w:t>len</w:t>
      </w:r>
    </w:p>
    <w:p w:rsidR="007A0494" w:rsidRDefault="007A0494" w:rsidP="007A0494">
      <w:pPr>
        <w:autoSpaceDE w:val="0"/>
        <w:autoSpaceDN w:val="0"/>
        <w:adjustRightInd w:val="0"/>
        <w:jc w:val="center"/>
        <w:rPr>
          <w:b/>
        </w:rPr>
      </w:pPr>
      <w:r>
        <w:rPr>
          <w:b/>
        </w:rPr>
        <w:t xml:space="preserve">(skrbniki </w:t>
      </w:r>
      <w:r w:rsidR="00A373D7">
        <w:rPr>
          <w:b/>
        </w:rPr>
        <w:t>pogodbe</w:t>
      </w:r>
      <w:r>
        <w:rPr>
          <w:b/>
        </w:rPr>
        <w:t>)</w:t>
      </w:r>
    </w:p>
    <w:p w:rsidR="007A0494" w:rsidRDefault="007A0494" w:rsidP="007A0494">
      <w:pPr>
        <w:autoSpaceDE w:val="0"/>
        <w:autoSpaceDN w:val="0"/>
        <w:adjustRightInd w:val="0"/>
        <w:jc w:val="center"/>
      </w:pPr>
    </w:p>
    <w:p w:rsidR="007A0494" w:rsidRDefault="007A0494" w:rsidP="007A0494">
      <w:pPr>
        <w:autoSpaceDE w:val="0"/>
        <w:autoSpaceDN w:val="0"/>
        <w:adjustRightInd w:val="0"/>
        <w:jc w:val="both"/>
      </w:pPr>
      <w:r>
        <w:t xml:space="preserve">Skrbnik </w:t>
      </w:r>
      <w:r w:rsidR="00A373D7">
        <w:t>pogodbe</w:t>
      </w:r>
      <w:r>
        <w:t xml:space="preserve"> za naročnika je Nataša Zerbo.</w:t>
      </w:r>
    </w:p>
    <w:p w:rsidR="007A0494" w:rsidRDefault="007A0494" w:rsidP="007A0494">
      <w:pPr>
        <w:autoSpaceDE w:val="0"/>
        <w:autoSpaceDN w:val="0"/>
        <w:adjustRightInd w:val="0"/>
        <w:jc w:val="both"/>
      </w:pPr>
    </w:p>
    <w:p w:rsidR="007A0494" w:rsidRDefault="007A0494" w:rsidP="007A0494">
      <w:pPr>
        <w:autoSpaceDE w:val="0"/>
        <w:autoSpaceDN w:val="0"/>
        <w:adjustRightInd w:val="0"/>
        <w:jc w:val="both"/>
      </w:pPr>
      <w:r>
        <w:t xml:space="preserve">Skrbnik </w:t>
      </w:r>
      <w:r w:rsidR="00A373D7">
        <w:t>pogodbe</w:t>
      </w:r>
      <w:r>
        <w:t xml:space="preserve"> za izvajalca je ……………………………….</w:t>
      </w:r>
    </w:p>
    <w:p w:rsidR="007A0494" w:rsidRDefault="007A0494" w:rsidP="007A0494">
      <w:pPr>
        <w:autoSpaceDE w:val="0"/>
        <w:autoSpaceDN w:val="0"/>
        <w:adjustRightInd w:val="0"/>
        <w:jc w:val="both"/>
        <w:rPr>
          <w:b/>
          <w:bCs/>
        </w:rPr>
      </w:pPr>
    </w:p>
    <w:p w:rsidR="007A0494" w:rsidRDefault="007A0494" w:rsidP="007A0494">
      <w:pPr>
        <w:autoSpaceDE w:val="0"/>
        <w:autoSpaceDN w:val="0"/>
        <w:adjustRightInd w:val="0"/>
        <w:jc w:val="both"/>
        <w:rPr>
          <w:b/>
          <w:bCs/>
        </w:rPr>
      </w:pPr>
    </w:p>
    <w:p w:rsidR="002B2CD1" w:rsidRDefault="002B2CD1">
      <w:pPr>
        <w:spacing w:after="200" w:line="276" w:lineRule="auto"/>
        <w:rPr>
          <w:b/>
        </w:rPr>
      </w:pPr>
      <w:r>
        <w:rPr>
          <w:b/>
        </w:rPr>
        <w:br w:type="page"/>
      </w:r>
    </w:p>
    <w:p w:rsidR="007A0494" w:rsidRDefault="007A0494" w:rsidP="007A0494">
      <w:pPr>
        <w:autoSpaceDE w:val="0"/>
        <w:autoSpaceDN w:val="0"/>
        <w:adjustRightInd w:val="0"/>
        <w:jc w:val="both"/>
        <w:rPr>
          <w:b/>
        </w:rPr>
      </w:pPr>
      <w:r>
        <w:rPr>
          <w:b/>
        </w:rPr>
        <w:lastRenderedPageBreak/>
        <w:t>XV. KONČNE DOLOČBE</w:t>
      </w:r>
    </w:p>
    <w:p w:rsidR="007A0494" w:rsidRDefault="007A0494" w:rsidP="007A0494">
      <w:pPr>
        <w:autoSpaceDE w:val="0"/>
        <w:autoSpaceDN w:val="0"/>
        <w:adjustRightInd w:val="0"/>
        <w:jc w:val="both"/>
      </w:pPr>
    </w:p>
    <w:p w:rsidR="007A0494" w:rsidRPr="006C2F4C" w:rsidRDefault="007A0494" w:rsidP="00355E03">
      <w:pPr>
        <w:pStyle w:val="Odstavekseznama"/>
        <w:numPr>
          <w:ilvl w:val="0"/>
          <w:numId w:val="6"/>
        </w:numPr>
        <w:autoSpaceDE w:val="0"/>
        <w:autoSpaceDN w:val="0"/>
        <w:adjustRightInd w:val="0"/>
        <w:jc w:val="center"/>
        <w:rPr>
          <w:b/>
        </w:rPr>
      </w:pPr>
      <w:r w:rsidRPr="006C2F4C">
        <w:rPr>
          <w:b/>
        </w:rPr>
        <w:t>člen</w:t>
      </w:r>
    </w:p>
    <w:p w:rsidR="007A0494" w:rsidRPr="00BB4CB4" w:rsidRDefault="007A0494" w:rsidP="007A0494">
      <w:pPr>
        <w:autoSpaceDE w:val="0"/>
        <w:autoSpaceDN w:val="0"/>
        <w:adjustRightInd w:val="0"/>
        <w:jc w:val="center"/>
        <w:rPr>
          <w:b/>
        </w:rPr>
      </w:pPr>
      <w:r w:rsidRPr="00BB4CB4">
        <w:rPr>
          <w:b/>
        </w:rPr>
        <w:t>(uporaba OZ in ZJN-</w:t>
      </w:r>
      <w:r w:rsidR="003B4AD5">
        <w:rPr>
          <w:b/>
        </w:rPr>
        <w:t>3</w:t>
      </w:r>
      <w:r w:rsidRPr="00BB4CB4">
        <w:rPr>
          <w:b/>
        </w:rPr>
        <w:t>)</w:t>
      </w:r>
    </w:p>
    <w:p w:rsidR="007A0494" w:rsidRDefault="007A0494" w:rsidP="007A0494">
      <w:pPr>
        <w:autoSpaceDE w:val="0"/>
        <w:autoSpaceDN w:val="0"/>
        <w:adjustRightInd w:val="0"/>
        <w:jc w:val="center"/>
      </w:pPr>
    </w:p>
    <w:p w:rsidR="007A0494" w:rsidRDefault="007A0494" w:rsidP="007A0494">
      <w:pPr>
        <w:autoSpaceDE w:val="0"/>
        <w:autoSpaceDN w:val="0"/>
        <w:adjustRightInd w:val="0"/>
        <w:jc w:val="both"/>
      </w:pPr>
      <w:r>
        <w:t xml:space="preserve">Za vprašanja, ki jih ta </w:t>
      </w:r>
      <w:r w:rsidR="00A373D7">
        <w:t>pogodba</w:t>
      </w:r>
      <w:r>
        <w:t xml:space="preserve"> ne določa, se uporabljajo določbe Obligacijskega zakonika (OZ) in Zakona o javn</w:t>
      </w:r>
      <w:r w:rsidR="00A373D7">
        <w:t>em</w:t>
      </w:r>
      <w:r>
        <w:t xml:space="preserve"> naroč</w:t>
      </w:r>
      <w:r w:rsidR="00A373D7">
        <w:t>anjem</w:t>
      </w:r>
      <w:r>
        <w:t xml:space="preserve"> (ZJN-</w:t>
      </w:r>
      <w:r w:rsidR="003B4AD5">
        <w:t>3</w:t>
      </w:r>
      <w:r>
        <w:t>).</w:t>
      </w:r>
    </w:p>
    <w:p w:rsidR="007A0494" w:rsidRDefault="007A0494" w:rsidP="007A0494">
      <w:pPr>
        <w:autoSpaceDE w:val="0"/>
        <w:autoSpaceDN w:val="0"/>
        <w:adjustRightInd w:val="0"/>
        <w:jc w:val="both"/>
        <w:rPr>
          <w:bCs/>
        </w:rPr>
      </w:pPr>
    </w:p>
    <w:p w:rsidR="007A0494" w:rsidRPr="006C2F4C" w:rsidRDefault="007A0494" w:rsidP="00355E03">
      <w:pPr>
        <w:pStyle w:val="Odstavekseznama"/>
        <w:numPr>
          <w:ilvl w:val="0"/>
          <w:numId w:val="6"/>
        </w:numPr>
        <w:autoSpaceDE w:val="0"/>
        <w:autoSpaceDN w:val="0"/>
        <w:adjustRightInd w:val="0"/>
        <w:jc w:val="center"/>
        <w:rPr>
          <w:b/>
          <w:bCs/>
        </w:rPr>
      </w:pPr>
      <w:r w:rsidRPr="006C2F4C">
        <w:rPr>
          <w:b/>
          <w:bCs/>
        </w:rPr>
        <w:t>člen</w:t>
      </w:r>
    </w:p>
    <w:p w:rsidR="007A0494" w:rsidRDefault="007A0494" w:rsidP="007A0494">
      <w:pPr>
        <w:autoSpaceDE w:val="0"/>
        <w:autoSpaceDN w:val="0"/>
        <w:adjustRightInd w:val="0"/>
        <w:jc w:val="center"/>
        <w:rPr>
          <w:b/>
          <w:bCs/>
        </w:rPr>
      </w:pPr>
      <w:r>
        <w:rPr>
          <w:b/>
          <w:bCs/>
        </w:rPr>
        <w:t>(reševanje sporov)</w:t>
      </w:r>
    </w:p>
    <w:p w:rsidR="007A0494" w:rsidRDefault="007A0494" w:rsidP="007A0494">
      <w:pPr>
        <w:autoSpaceDE w:val="0"/>
        <w:autoSpaceDN w:val="0"/>
        <w:adjustRightInd w:val="0"/>
        <w:jc w:val="center"/>
        <w:rPr>
          <w:b/>
          <w:bCs/>
        </w:rPr>
      </w:pPr>
    </w:p>
    <w:p w:rsidR="007A0494" w:rsidRDefault="007A0494" w:rsidP="007A0494">
      <w:pPr>
        <w:autoSpaceDE w:val="0"/>
        <w:autoSpaceDN w:val="0"/>
        <w:adjustRightInd w:val="0"/>
        <w:jc w:val="both"/>
      </w:pPr>
      <w:r>
        <w:t xml:space="preserve">Morebitne spore iz te </w:t>
      </w:r>
      <w:r w:rsidR="00A373D7">
        <w:t>pogodbe</w:t>
      </w:r>
      <w:r>
        <w:t>, ki jih stranki ne bi mogli rešiti sporazumno, rešuje stvarno pristojno sodišče v Kopru. Uporabljalo se bo pravo Republike Slovenije.</w:t>
      </w:r>
    </w:p>
    <w:p w:rsidR="007A0494" w:rsidRDefault="007A0494" w:rsidP="007A0494">
      <w:pPr>
        <w:autoSpaceDE w:val="0"/>
        <w:autoSpaceDN w:val="0"/>
        <w:adjustRightInd w:val="0"/>
        <w:jc w:val="both"/>
      </w:pPr>
    </w:p>
    <w:p w:rsidR="007A0494" w:rsidRPr="006C2F4C" w:rsidRDefault="007A0494" w:rsidP="00355E03">
      <w:pPr>
        <w:pStyle w:val="Odstavekseznama"/>
        <w:numPr>
          <w:ilvl w:val="0"/>
          <w:numId w:val="6"/>
        </w:numPr>
        <w:autoSpaceDE w:val="0"/>
        <w:autoSpaceDN w:val="0"/>
        <w:adjustRightInd w:val="0"/>
        <w:jc w:val="center"/>
        <w:rPr>
          <w:b/>
          <w:bCs/>
        </w:rPr>
      </w:pPr>
      <w:r w:rsidRPr="006C2F4C">
        <w:rPr>
          <w:b/>
          <w:bCs/>
        </w:rPr>
        <w:t>člen</w:t>
      </w:r>
    </w:p>
    <w:p w:rsidR="007A0494" w:rsidRDefault="007A0494" w:rsidP="001246F6">
      <w:pPr>
        <w:autoSpaceDE w:val="0"/>
        <w:autoSpaceDN w:val="0"/>
        <w:adjustRightInd w:val="0"/>
        <w:jc w:val="center"/>
        <w:rPr>
          <w:b/>
          <w:bCs/>
        </w:rPr>
      </w:pPr>
      <w:r>
        <w:rPr>
          <w:b/>
          <w:bCs/>
        </w:rPr>
        <w:t xml:space="preserve">(veljavnost in spremembe </w:t>
      </w:r>
      <w:r w:rsidR="001246F6">
        <w:rPr>
          <w:b/>
          <w:bCs/>
        </w:rPr>
        <w:t>pogodbe</w:t>
      </w:r>
      <w:r>
        <w:rPr>
          <w:b/>
          <w:bCs/>
        </w:rPr>
        <w:t>)</w:t>
      </w:r>
    </w:p>
    <w:p w:rsidR="007A0494" w:rsidRDefault="007A0494" w:rsidP="007A0494">
      <w:pPr>
        <w:autoSpaceDE w:val="0"/>
        <w:autoSpaceDN w:val="0"/>
        <w:adjustRightInd w:val="0"/>
        <w:jc w:val="center"/>
        <w:rPr>
          <w:b/>
          <w:bCs/>
        </w:rPr>
      </w:pPr>
    </w:p>
    <w:p w:rsidR="007A0494" w:rsidRDefault="007A0494" w:rsidP="007A0494">
      <w:pPr>
        <w:jc w:val="both"/>
        <w:rPr>
          <w:bCs/>
        </w:rPr>
      </w:pPr>
      <w:r w:rsidRPr="007C0DE7">
        <w:rPr>
          <w:bCs/>
        </w:rPr>
        <w:t xml:space="preserve">Ta </w:t>
      </w:r>
      <w:r w:rsidR="00A373D7" w:rsidRPr="007C0DE7">
        <w:rPr>
          <w:bCs/>
        </w:rPr>
        <w:t>pogodba</w:t>
      </w:r>
      <w:r w:rsidRPr="007C0DE7">
        <w:rPr>
          <w:bCs/>
        </w:rPr>
        <w:t xml:space="preserve"> začne veljati </w:t>
      </w:r>
      <w:r w:rsidRPr="007C0DE7">
        <w:t xml:space="preserve">z dnem _____________________ in </w:t>
      </w:r>
      <w:r w:rsidRPr="007C0DE7">
        <w:rPr>
          <w:bCs/>
        </w:rPr>
        <w:t xml:space="preserve">se sklepa za obdobje </w:t>
      </w:r>
      <w:r w:rsidR="007C0DE7" w:rsidRPr="007C0DE7">
        <w:rPr>
          <w:bCs/>
        </w:rPr>
        <w:t xml:space="preserve">petih </w:t>
      </w:r>
      <w:r w:rsidRPr="007C0DE7">
        <w:rPr>
          <w:bCs/>
        </w:rPr>
        <w:t>let.</w:t>
      </w:r>
    </w:p>
    <w:p w:rsidR="007A0494" w:rsidRDefault="007A0494" w:rsidP="007A0494">
      <w:pPr>
        <w:jc w:val="both"/>
        <w:rPr>
          <w:bCs/>
        </w:rPr>
      </w:pPr>
    </w:p>
    <w:p w:rsidR="007A0494" w:rsidRDefault="007A0494" w:rsidP="007A0494">
      <w:pPr>
        <w:autoSpaceDE w:val="0"/>
        <w:autoSpaceDN w:val="0"/>
        <w:adjustRightInd w:val="0"/>
        <w:jc w:val="both"/>
      </w:pPr>
      <w:r>
        <w:t xml:space="preserve">Morebitne spremembe te </w:t>
      </w:r>
      <w:r w:rsidR="00A373D7">
        <w:t>pogodbe</w:t>
      </w:r>
      <w:r>
        <w:t xml:space="preserve"> so veljavne le, če so sklenjene v pisni obliki.</w:t>
      </w:r>
    </w:p>
    <w:p w:rsidR="007A0494" w:rsidRDefault="007A0494" w:rsidP="007A0494">
      <w:pPr>
        <w:autoSpaceDE w:val="0"/>
        <w:autoSpaceDN w:val="0"/>
        <w:adjustRightInd w:val="0"/>
      </w:pPr>
    </w:p>
    <w:p w:rsidR="007A0494" w:rsidRPr="006C2F4C" w:rsidRDefault="007A0494" w:rsidP="00355E03">
      <w:pPr>
        <w:pStyle w:val="Odstavekseznama"/>
        <w:numPr>
          <w:ilvl w:val="0"/>
          <w:numId w:val="6"/>
        </w:numPr>
        <w:autoSpaceDE w:val="0"/>
        <w:autoSpaceDN w:val="0"/>
        <w:adjustRightInd w:val="0"/>
        <w:jc w:val="center"/>
        <w:rPr>
          <w:b/>
          <w:bCs/>
        </w:rPr>
      </w:pPr>
      <w:r>
        <w:t>č</w:t>
      </w:r>
      <w:r w:rsidRPr="006C2F4C">
        <w:rPr>
          <w:b/>
          <w:bCs/>
        </w:rPr>
        <w:t>len</w:t>
      </w:r>
    </w:p>
    <w:p w:rsidR="007A0494" w:rsidRDefault="007A0494" w:rsidP="007A0494">
      <w:pPr>
        <w:autoSpaceDE w:val="0"/>
        <w:autoSpaceDN w:val="0"/>
        <w:adjustRightInd w:val="0"/>
        <w:jc w:val="center"/>
        <w:rPr>
          <w:b/>
        </w:rPr>
      </w:pPr>
      <w:r>
        <w:rPr>
          <w:b/>
        </w:rPr>
        <w:t xml:space="preserve">(odstop od </w:t>
      </w:r>
      <w:r w:rsidR="00A373D7">
        <w:rPr>
          <w:b/>
        </w:rPr>
        <w:t>pogodbe</w:t>
      </w:r>
      <w:r>
        <w:rPr>
          <w:b/>
        </w:rPr>
        <w:t>)</w:t>
      </w:r>
    </w:p>
    <w:p w:rsidR="007A0494" w:rsidRDefault="007A0494" w:rsidP="007A0494">
      <w:pPr>
        <w:autoSpaceDE w:val="0"/>
        <w:autoSpaceDN w:val="0"/>
        <w:adjustRightInd w:val="0"/>
        <w:jc w:val="center"/>
        <w:rPr>
          <w:b/>
        </w:rPr>
      </w:pPr>
    </w:p>
    <w:p w:rsidR="007A0494" w:rsidRDefault="007A0494" w:rsidP="007A0494">
      <w:pPr>
        <w:autoSpaceDE w:val="0"/>
        <w:autoSpaceDN w:val="0"/>
        <w:adjustRightInd w:val="0"/>
        <w:jc w:val="both"/>
      </w:pPr>
      <w:r>
        <w:t xml:space="preserve">Naročnik lahko odstopi od </w:t>
      </w:r>
      <w:r w:rsidR="00A373D7">
        <w:t>pogodbe</w:t>
      </w:r>
      <w:r>
        <w:t xml:space="preserve">, če izvajalec ne izpolnjuje svojih obveznosti iz </w:t>
      </w:r>
      <w:r w:rsidR="00A373D7">
        <w:t>pogodbe</w:t>
      </w:r>
      <w:r>
        <w:t>, zlasti  če:</w:t>
      </w:r>
    </w:p>
    <w:p w:rsidR="007A0494" w:rsidRDefault="007A0494" w:rsidP="007A0494">
      <w:pPr>
        <w:pStyle w:val="Odstavekseznama"/>
        <w:numPr>
          <w:ilvl w:val="0"/>
          <w:numId w:val="10"/>
        </w:numPr>
        <w:autoSpaceDE w:val="0"/>
        <w:autoSpaceDN w:val="0"/>
        <w:adjustRightInd w:val="0"/>
        <w:jc w:val="both"/>
        <w:rPr>
          <w:b/>
        </w:rPr>
      </w:pPr>
      <w:r>
        <w:t xml:space="preserve">ne izpolnjuje pogodbenih obveznosti </w:t>
      </w:r>
      <w:r w:rsidRPr="00DD6B18">
        <w:t xml:space="preserve">iz </w:t>
      </w:r>
      <w:r w:rsidRPr="00A373D7">
        <w:t>8. člena</w:t>
      </w:r>
      <w:r>
        <w:t xml:space="preserve"> </w:t>
      </w:r>
      <w:r w:rsidR="00A373D7">
        <w:t>pogodbe</w:t>
      </w:r>
      <w:r>
        <w:rPr>
          <w:b/>
        </w:rPr>
        <w:t>,</w:t>
      </w:r>
    </w:p>
    <w:p w:rsidR="007A0494" w:rsidRDefault="007A0494" w:rsidP="007A0494">
      <w:pPr>
        <w:pStyle w:val="Odstavekseznama"/>
        <w:numPr>
          <w:ilvl w:val="0"/>
          <w:numId w:val="10"/>
        </w:numPr>
        <w:autoSpaceDE w:val="0"/>
        <w:autoSpaceDN w:val="0"/>
        <w:adjustRightInd w:val="0"/>
        <w:jc w:val="both"/>
        <w:rPr>
          <w:b/>
        </w:rPr>
      </w:pPr>
      <w:r>
        <w:t xml:space="preserve">pogodbenih storitev ne izvaja kakovostno in pravilno oziroma jih ne izvaja  v dogovorjenem roku,  </w:t>
      </w:r>
    </w:p>
    <w:p w:rsidR="007A0494" w:rsidRDefault="007A0494" w:rsidP="007A0494">
      <w:pPr>
        <w:pStyle w:val="Odstavekseznama"/>
        <w:numPr>
          <w:ilvl w:val="0"/>
          <w:numId w:val="10"/>
        </w:numPr>
        <w:autoSpaceDE w:val="0"/>
        <w:autoSpaceDN w:val="0"/>
        <w:adjustRightInd w:val="0"/>
        <w:jc w:val="both"/>
        <w:rPr>
          <w:b/>
        </w:rPr>
      </w:pPr>
      <w:r>
        <w:t>neutemeljeno zavrne naročilo storitev,</w:t>
      </w:r>
    </w:p>
    <w:p w:rsidR="007A0494" w:rsidRDefault="007A0494" w:rsidP="007A0494">
      <w:pPr>
        <w:pStyle w:val="Odstavekseznama"/>
        <w:numPr>
          <w:ilvl w:val="0"/>
          <w:numId w:val="10"/>
        </w:numPr>
        <w:autoSpaceDE w:val="0"/>
        <w:autoSpaceDN w:val="0"/>
        <w:adjustRightInd w:val="0"/>
        <w:jc w:val="both"/>
        <w:rPr>
          <w:b/>
        </w:rPr>
      </w:pPr>
      <w:r>
        <w:t>ne upošteva upravičenih pripomb naročnika glede napak oziroma pomanjkljivosti izvedbe storitev</w:t>
      </w:r>
      <w:r w:rsidR="00150CD4">
        <w:t>,</w:t>
      </w:r>
    </w:p>
    <w:p w:rsidR="007A0494" w:rsidRDefault="007A0494" w:rsidP="007A0494">
      <w:pPr>
        <w:pStyle w:val="Odstavekseznama"/>
        <w:numPr>
          <w:ilvl w:val="0"/>
          <w:numId w:val="10"/>
        </w:numPr>
        <w:autoSpaceDE w:val="0"/>
        <w:autoSpaceDN w:val="0"/>
        <w:adjustRightInd w:val="0"/>
        <w:jc w:val="both"/>
        <w:rPr>
          <w:b/>
        </w:rPr>
      </w:pPr>
      <w:r>
        <w:t xml:space="preserve">drugače grobo krši določila </w:t>
      </w:r>
      <w:r w:rsidR="00A373D7">
        <w:t>pogodbe</w:t>
      </w:r>
      <w:r>
        <w:t>.</w:t>
      </w:r>
    </w:p>
    <w:p w:rsidR="007A0494" w:rsidRDefault="007A0494" w:rsidP="007A0494">
      <w:pPr>
        <w:autoSpaceDE w:val="0"/>
        <w:autoSpaceDN w:val="0"/>
        <w:adjustRightInd w:val="0"/>
        <w:jc w:val="both"/>
      </w:pPr>
    </w:p>
    <w:p w:rsidR="007A0494" w:rsidRPr="008F620A" w:rsidRDefault="007A0494" w:rsidP="007A0494">
      <w:pPr>
        <w:autoSpaceDE w:val="0"/>
        <w:autoSpaceDN w:val="0"/>
        <w:adjustRightInd w:val="0"/>
        <w:contextualSpacing/>
        <w:jc w:val="both"/>
        <w:rPr>
          <w:b/>
        </w:rPr>
      </w:pPr>
      <w:r w:rsidRPr="008F620A">
        <w:t xml:space="preserve">Izvajalec lahko odstopi od </w:t>
      </w:r>
      <w:r w:rsidR="00A373D7">
        <w:t>pogodbe</w:t>
      </w:r>
      <w:r w:rsidRPr="008F620A">
        <w:t xml:space="preserve">, če naročnik ne izpolnjuje svojih obveznosti iz </w:t>
      </w:r>
      <w:r w:rsidR="00A373D7">
        <w:t>pogodbe</w:t>
      </w:r>
      <w:r w:rsidRPr="008F620A">
        <w:t xml:space="preserve">, zlasti če redno ne plačuje računov oziroma zamuja s plačilom računa za </w:t>
      </w:r>
      <w:r>
        <w:t>izvedene storitve</w:t>
      </w:r>
      <w:r w:rsidRPr="008F620A">
        <w:t xml:space="preserve"> več kot tri mesece. </w:t>
      </w:r>
    </w:p>
    <w:p w:rsidR="007A0494" w:rsidRPr="008F620A" w:rsidRDefault="007A0494" w:rsidP="007A0494">
      <w:pPr>
        <w:autoSpaceDE w:val="0"/>
        <w:autoSpaceDN w:val="0"/>
        <w:adjustRightInd w:val="0"/>
        <w:jc w:val="both"/>
      </w:pPr>
    </w:p>
    <w:p w:rsidR="007A0494" w:rsidRDefault="007A0494" w:rsidP="007A0494">
      <w:pPr>
        <w:autoSpaceDE w:val="0"/>
        <w:autoSpaceDN w:val="0"/>
        <w:adjustRightInd w:val="0"/>
        <w:jc w:val="both"/>
      </w:pPr>
      <w:r w:rsidRPr="008F620A">
        <w:t xml:space="preserve">V primerih iz prvega in drugega odstavka tega člena </w:t>
      </w:r>
      <w:r w:rsidR="00A373D7">
        <w:t>pogodbe</w:t>
      </w:r>
      <w:r w:rsidRPr="008F620A">
        <w:t xml:space="preserve"> lahko stranki odstopita od </w:t>
      </w:r>
      <w:r w:rsidR="00A373D7">
        <w:t>pogodbe</w:t>
      </w:r>
      <w:r w:rsidRPr="008F620A">
        <w:t xml:space="preserve"> po predhodnem pisnem opominu drugi stranki </w:t>
      </w:r>
      <w:r w:rsidR="00A373D7">
        <w:t>pogodbe</w:t>
      </w:r>
      <w:r w:rsidRPr="008F620A">
        <w:t xml:space="preserve">  na izpolnjevanje njegovih obveznosti. Šteje se, da odstop učinkuje v roku 7 dni od prejema pisne odstopne izjave druge stranke </w:t>
      </w:r>
      <w:r w:rsidR="00A373D7">
        <w:t>pogodbe</w:t>
      </w:r>
      <w:r w:rsidRPr="008F620A">
        <w:t>.</w:t>
      </w:r>
    </w:p>
    <w:p w:rsidR="00E21BFB" w:rsidRDefault="00E21BFB" w:rsidP="007A0494">
      <w:pPr>
        <w:autoSpaceDE w:val="0"/>
        <w:autoSpaceDN w:val="0"/>
        <w:adjustRightInd w:val="0"/>
        <w:jc w:val="both"/>
      </w:pPr>
    </w:p>
    <w:p w:rsidR="007A0494" w:rsidRPr="007036BB" w:rsidRDefault="007A0494" w:rsidP="00355E03">
      <w:pPr>
        <w:pStyle w:val="Odstavekseznama"/>
        <w:numPr>
          <w:ilvl w:val="0"/>
          <w:numId w:val="6"/>
        </w:numPr>
        <w:autoSpaceDE w:val="0"/>
        <w:autoSpaceDN w:val="0"/>
        <w:adjustRightInd w:val="0"/>
        <w:jc w:val="center"/>
        <w:rPr>
          <w:b/>
        </w:rPr>
      </w:pPr>
      <w:r w:rsidRPr="007036BB">
        <w:rPr>
          <w:b/>
        </w:rPr>
        <w:t>člen</w:t>
      </w:r>
    </w:p>
    <w:p w:rsidR="007A0494" w:rsidRPr="007036BB" w:rsidRDefault="007A0494" w:rsidP="007A0494">
      <w:pPr>
        <w:autoSpaceDE w:val="0"/>
        <w:autoSpaceDN w:val="0"/>
        <w:adjustRightInd w:val="0"/>
        <w:jc w:val="center"/>
        <w:rPr>
          <w:b/>
        </w:rPr>
      </w:pPr>
      <w:r w:rsidRPr="007036BB">
        <w:rPr>
          <w:b/>
        </w:rPr>
        <w:t>(kršitev delovne, okoljske ali socialne zakonodaje)</w:t>
      </w:r>
    </w:p>
    <w:p w:rsidR="007A0494" w:rsidRPr="00DA2FD0" w:rsidRDefault="007A0494" w:rsidP="007A0494">
      <w:pPr>
        <w:autoSpaceDE w:val="0"/>
        <w:autoSpaceDN w:val="0"/>
        <w:adjustRightInd w:val="0"/>
        <w:jc w:val="center"/>
      </w:pPr>
    </w:p>
    <w:p w:rsidR="007A0494" w:rsidRPr="0018351C" w:rsidRDefault="007A0494" w:rsidP="007A0494">
      <w:pPr>
        <w:autoSpaceDE w:val="0"/>
        <w:autoSpaceDN w:val="0"/>
        <w:adjustRightInd w:val="0"/>
        <w:jc w:val="both"/>
      </w:pPr>
    </w:p>
    <w:p w:rsidR="007A0494" w:rsidRDefault="00A373D7" w:rsidP="007A0494">
      <w:pPr>
        <w:autoSpaceDE w:val="0"/>
        <w:autoSpaceDN w:val="0"/>
        <w:adjustRightInd w:val="0"/>
        <w:jc w:val="both"/>
      </w:pPr>
      <w:r>
        <w:t>Pogodba</w:t>
      </w:r>
      <w:r w:rsidR="007A0494">
        <w:t xml:space="preserve"> preneha veljati v primeru, da  je naročnik seznanjen, da je pristojni državni organ ali sodišče s pravnomočno odločitvijo ugotovilo kršitev delovne, okoljske ali socialne zakonodaje s strani izvajalca </w:t>
      </w:r>
      <w:r w:rsidR="001246F6">
        <w:t>pogodbe</w:t>
      </w:r>
      <w:r w:rsidR="007A0494">
        <w:t xml:space="preserve"> ali njegovega podizvajalca.</w:t>
      </w:r>
    </w:p>
    <w:p w:rsidR="002B2CD1" w:rsidRDefault="002B2CD1">
      <w:pPr>
        <w:spacing w:after="200" w:line="276" w:lineRule="auto"/>
      </w:pPr>
      <w:r>
        <w:br w:type="page"/>
      </w:r>
    </w:p>
    <w:p w:rsidR="007A0494" w:rsidRDefault="007A0494" w:rsidP="007A0494">
      <w:pPr>
        <w:autoSpaceDE w:val="0"/>
        <w:autoSpaceDN w:val="0"/>
        <w:adjustRightInd w:val="0"/>
        <w:jc w:val="both"/>
      </w:pPr>
    </w:p>
    <w:p w:rsidR="007A0494" w:rsidRPr="006C2F4C" w:rsidRDefault="007A0494" w:rsidP="00355E03">
      <w:pPr>
        <w:pStyle w:val="Odstavekseznama"/>
        <w:numPr>
          <w:ilvl w:val="0"/>
          <w:numId w:val="6"/>
        </w:numPr>
        <w:autoSpaceDE w:val="0"/>
        <w:autoSpaceDN w:val="0"/>
        <w:adjustRightInd w:val="0"/>
        <w:jc w:val="center"/>
        <w:rPr>
          <w:b/>
          <w:bCs/>
        </w:rPr>
      </w:pPr>
      <w:r w:rsidRPr="006C2F4C">
        <w:rPr>
          <w:b/>
          <w:bCs/>
        </w:rPr>
        <w:t>člen</w:t>
      </w:r>
    </w:p>
    <w:p w:rsidR="007A0494" w:rsidRDefault="007A0494" w:rsidP="007A0494">
      <w:pPr>
        <w:autoSpaceDE w:val="0"/>
        <w:autoSpaceDN w:val="0"/>
        <w:adjustRightInd w:val="0"/>
        <w:jc w:val="center"/>
        <w:rPr>
          <w:b/>
          <w:bCs/>
        </w:rPr>
      </w:pPr>
      <w:r>
        <w:rPr>
          <w:b/>
          <w:bCs/>
        </w:rPr>
        <w:t>(število izvodov)</w:t>
      </w:r>
    </w:p>
    <w:p w:rsidR="007A0494" w:rsidRDefault="007A0494" w:rsidP="007A0494">
      <w:pPr>
        <w:autoSpaceDE w:val="0"/>
        <w:autoSpaceDN w:val="0"/>
        <w:adjustRightInd w:val="0"/>
        <w:jc w:val="center"/>
        <w:rPr>
          <w:b/>
          <w:bCs/>
        </w:rPr>
      </w:pPr>
    </w:p>
    <w:p w:rsidR="007A0494" w:rsidRDefault="00A373D7" w:rsidP="007A0494">
      <w:pPr>
        <w:autoSpaceDE w:val="0"/>
        <w:autoSpaceDN w:val="0"/>
        <w:adjustRightInd w:val="0"/>
        <w:jc w:val="both"/>
      </w:pPr>
      <w:r>
        <w:t>Pogodba</w:t>
      </w:r>
      <w:r w:rsidR="007A0494">
        <w:t xml:space="preserve"> je sestavljen</w:t>
      </w:r>
      <w:r>
        <w:t>a</w:t>
      </w:r>
      <w:r w:rsidR="007A0494">
        <w:t xml:space="preserve"> v dveh enakih izvodih, od katerih prejme vsaka podpisnica po en izvod.</w:t>
      </w:r>
    </w:p>
    <w:p w:rsidR="007A0494" w:rsidRDefault="007A0494" w:rsidP="007A0494">
      <w:pPr>
        <w:autoSpaceDE w:val="0"/>
        <w:autoSpaceDN w:val="0"/>
        <w:adjustRightInd w:val="0"/>
        <w:jc w:val="both"/>
      </w:pPr>
    </w:p>
    <w:p w:rsidR="007A0494" w:rsidRDefault="007A0494" w:rsidP="007A0494">
      <w:pPr>
        <w:autoSpaceDE w:val="0"/>
        <w:autoSpaceDN w:val="0"/>
        <w:adjustRightInd w:val="0"/>
        <w:jc w:val="both"/>
      </w:pPr>
    </w:p>
    <w:p w:rsidR="007A0494" w:rsidRDefault="007A0494" w:rsidP="007A0494">
      <w:pPr>
        <w:widowControl w:val="0"/>
        <w:autoSpaceDE w:val="0"/>
        <w:autoSpaceDN w:val="0"/>
        <w:rPr>
          <w:snapToGrid w:val="0"/>
        </w:rPr>
      </w:pPr>
      <w:r>
        <w:rPr>
          <w:snapToGrid w:val="0"/>
        </w:rPr>
        <w:t xml:space="preserve">Št.:    </w:t>
      </w:r>
      <w:r>
        <w:rPr>
          <w:snapToGrid w:val="0"/>
        </w:rPr>
        <w:tab/>
        <w:t xml:space="preserve">                                                                                   Št.: .............................</w:t>
      </w:r>
    </w:p>
    <w:p w:rsidR="007A0494" w:rsidRDefault="007A0494" w:rsidP="007A0494">
      <w:pPr>
        <w:widowControl w:val="0"/>
        <w:autoSpaceDE w:val="0"/>
        <w:autoSpaceDN w:val="0"/>
        <w:rPr>
          <w:snapToGrid w:val="0"/>
        </w:rPr>
      </w:pPr>
      <w:r>
        <w:rPr>
          <w:snapToGrid w:val="0"/>
        </w:rPr>
        <w:t xml:space="preserve">Datum:    </w:t>
      </w:r>
      <w:r>
        <w:rPr>
          <w:snapToGrid w:val="0"/>
        </w:rPr>
        <w:tab/>
        <w:t xml:space="preserve">                                                                       Datum: ......................</w:t>
      </w:r>
    </w:p>
    <w:p w:rsidR="007A0494" w:rsidRDefault="007A0494" w:rsidP="007A0494">
      <w:pPr>
        <w:widowControl w:val="0"/>
        <w:autoSpaceDE w:val="0"/>
        <w:autoSpaceDN w:val="0"/>
        <w:rPr>
          <w:snapToGrid w:val="0"/>
        </w:rPr>
      </w:pPr>
      <w:r>
        <w:rPr>
          <w:snapToGrid w:val="0"/>
        </w:rPr>
        <w:t xml:space="preserve"> </w:t>
      </w:r>
    </w:p>
    <w:p w:rsidR="007A0494" w:rsidRDefault="007A0494" w:rsidP="007A0494">
      <w:pPr>
        <w:widowControl w:val="0"/>
        <w:autoSpaceDE w:val="0"/>
        <w:autoSpaceDN w:val="0"/>
        <w:rPr>
          <w:snapToGrid w:val="0"/>
        </w:rPr>
      </w:pPr>
      <w:r>
        <w:rPr>
          <w:snapToGrid w:val="0"/>
        </w:rPr>
        <w:t xml:space="preserve">NAROČNIK:                </w:t>
      </w:r>
      <w:r>
        <w:rPr>
          <w:snapToGrid w:val="0"/>
        </w:rPr>
        <w:tab/>
        <w:t xml:space="preserve">                                                IZVAJALEC:                                                                 </w:t>
      </w:r>
    </w:p>
    <w:p w:rsidR="007A0494" w:rsidRDefault="007A0494" w:rsidP="007A0494">
      <w:r>
        <w:tab/>
      </w:r>
    </w:p>
    <w:p w:rsidR="007A0494" w:rsidRDefault="007A0494" w:rsidP="007A0494">
      <w:r>
        <w:t xml:space="preserve">Direktor:                                                         </w:t>
      </w:r>
      <w:r>
        <w:tab/>
        <w:t xml:space="preserve">                </w:t>
      </w:r>
      <w:r>
        <w:tab/>
      </w:r>
    </w:p>
    <w:p w:rsidR="007A0494" w:rsidRDefault="007A0494" w:rsidP="007A0494">
      <w:r>
        <w:t>Radoslav Marčan, dr. med.</w:t>
      </w:r>
      <w:r>
        <w:tab/>
      </w:r>
      <w:r>
        <w:tab/>
      </w:r>
      <w:r>
        <w:tab/>
        <w:t xml:space="preserve">            </w:t>
      </w:r>
    </w:p>
    <w:p w:rsidR="007A0494" w:rsidRDefault="007A0494" w:rsidP="00EE73BB">
      <w:r>
        <w:t xml:space="preserve">spec. ortoped              </w:t>
      </w:r>
    </w:p>
    <w:p w:rsidR="00A11D61" w:rsidRDefault="00A11D61" w:rsidP="005D32E9"/>
    <w:p w:rsidR="00E21BFB" w:rsidRDefault="00E21BFB" w:rsidP="005D32E9"/>
    <w:p w:rsidR="00E21BFB" w:rsidRDefault="00E21BFB" w:rsidP="005D32E9"/>
    <w:p w:rsidR="00E21BFB" w:rsidRDefault="00E21BFB" w:rsidP="005D32E9"/>
    <w:p w:rsidR="00E21BFB" w:rsidRDefault="00E21BFB" w:rsidP="005D32E9"/>
    <w:p w:rsidR="00E21BFB" w:rsidRDefault="00E21BFB" w:rsidP="005D32E9"/>
    <w:p w:rsidR="00E21BFB" w:rsidRDefault="00E21BFB" w:rsidP="005D32E9"/>
    <w:p w:rsidR="00E21BFB" w:rsidRDefault="00E21BFB" w:rsidP="005D32E9"/>
    <w:p w:rsidR="00E21BFB" w:rsidRDefault="00E21BFB" w:rsidP="005D32E9"/>
    <w:p w:rsidR="00E21BFB" w:rsidRDefault="00E21BFB" w:rsidP="005D32E9"/>
    <w:p w:rsidR="00E21BFB" w:rsidRDefault="00E21BFB" w:rsidP="005D32E9"/>
    <w:p w:rsidR="00E21BFB" w:rsidRDefault="00E21BFB" w:rsidP="005D32E9"/>
    <w:p w:rsidR="00E21BFB" w:rsidRDefault="00E21BFB" w:rsidP="005D32E9"/>
    <w:p w:rsidR="00E21BFB" w:rsidRDefault="00E21BFB" w:rsidP="005D32E9"/>
    <w:p w:rsidR="00E21BFB" w:rsidRDefault="00E21BFB" w:rsidP="005D32E9"/>
    <w:p w:rsidR="00E21BFB" w:rsidRDefault="00E21BFB" w:rsidP="005D32E9"/>
    <w:p w:rsidR="00E21BFB" w:rsidRDefault="00E21BFB" w:rsidP="005D32E9"/>
    <w:p w:rsidR="00E21BFB" w:rsidRDefault="00E21BFB" w:rsidP="005D32E9"/>
    <w:p w:rsidR="00E21BFB" w:rsidRDefault="00E21BFB" w:rsidP="005D32E9"/>
    <w:p w:rsidR="00E21BFB" w:rsidRDefault="00E21BFB" w:rsidP="005D32E9"/>
    <w:p w:rsidR="00E21BFB" w:rsidRDefault="00E21BFB" w:rsidP="005D32E9"/>
    <w:p w:rsidR="00E21BFB" w:rsidRDefault="00E21BFB" w:rsidP="005D32E9"/>
    <w:p w:rsidR="00E21BFB" w:rsidRDefault="00E21BFB" w:rsidP="005D32E9"/>
    <w:p w:rsidR="00E21BFB" w:rsidRDefault="00E21BFB" w:rsidP="005D32E9"/>
    <w:p w:rsidR="00E21BFB" w:rsidRDefault="00E21BFB" w:rsidP="005D32E9"/>
    <w:p w:rsidR="00E21BFB" w:rsidRDefault="00E21BFB" w:rsidP="005D32E9"/>
    <w:p w:rsidR="00E21BFB" w:rsidRDefault="00E21BFB" w:rsidP="005D32E9"/>
    <w:p w:rsidR="00E21BFB" w:rsidRDefault="00E21BFB" w:rsidP="005D32E9"/>
    <w:p w:rsidR="00E21BFB" w:rsidRDefault="00E21BFB" w:rsidP="005D32E9"/>
    <w:p w:rsidR="00E21BFB" w:rsidRDefault="00E21BFB" w:rsidP="005D32E9"/>
    <w:p w:rsidR="00A11D61" w:rsidRDefault="00A11D61" w:rsidP="005D32E9"/>
    <w:p w:rsidR="00CE43FC" w:rsidRDefault="00CE43FC">
      <w:pPr>
        <w:spacing w:after="200" w:line="276" w:lineRule="auto"/>
      </w:pPr>
      <w:r>
        <w:br w:type="page"/>
      </w:r>
    </w:p>
    <w:p w:rsidR="005D32E9" w:rsidRPr="006C4497" w:rsidRDefault="005D32E9" w:rsidP="005D32E9">
      <w:r w:rsidRPr="006C4497">
        <w:lastRenderedPageBreak/>
        <w:t xml:space="preserve">Obrazec št. </w:t>
      </w:r>
      <w:r w:rsidR="005F40A4">
        <w:t>8</w:t>
      </w:r>
    </w:p>
    <w:p w:rsidR="005D32E9" w:rsidRPr="006C4497" w:rsidRDefault="005D32E9" w:rsidP="005D32E9">
      <w:pPr>
        <w:jc w:val="both"/>
      </w:pPr>
    </w:p>
    <w:p w:rsidR="005D32E9" w:rsidRPr="006C4497" w:rsidRDefault="005D32E9" w:rsidP="005D32E9">
      <w:pPr>
        <w:jc w:val="both"/>
      </w:pPr>
      <w:r w:rsidRPr="006C4497">
        <w:t>Ponudnik</w:t>
      </w:r>
    </w:p>
    <w:p w:rsidR="005D32E9" w:rsidRPr="006C4497" w:rsidRDefault="005D32E9" w:rsidP="005D32E9">
      <w:pPr>
        <w:jc w:val="both"/>
      </w:pPr>
    </w:p>
    <w:p w:rsidR="005D32E9" w:rsidRPr="006C4497" w:rsidRDefault="005D32E9" w:rsidP="005D32E9">
      <w:pPr>
        <w:jc w:val="both"/>
      </w:pPr>
      <w:r w:rsidRPr="006C4497">
        <w:t>__________________</w:t>
      </w:r>
    </w:p>
    <w:p w:rsidR="005D32E9" w:rsidRPr="006C4497" w:rsidRDefault="005D32E9" w:rsidP="005D32E9">
      <w:pPr>
        <w:jc w:val="both"/>
      </w:pPr>
    </w:p>
    <w:p w:rsidR="005D32E9" w:rsidRPr="006C4497" w:rsidRDefault="005D32E9" w:rsidP="005D32E9">
      <w:pPr>
        <w:jc w:val="both"/>
      </w:pPr>
      <w:r w:rsidRPr="006C4497">
        <w:t>__________________</w:t>
      </w:r>
    </w:p>
    <w:p w:rsidR="005D32E9" w:rsidRPr="006C4497" w:rsidRDefault="005D32E9" w:rsidP="005D32E9">
      <w:pPr>
        <w:jc w:val="both"/>
      </w:pPr>
    </w:p>
    <w:p w:rsidR="005D32E9" w:rsidRPr="006C4497" w:rsidRDefault="005D32E9" w:rsidP="005D32E9">
      <w:pPr>
        <w:jc w:val="both"/>
      </w:pPr>
    </w:p>
    <w:p w:rsidR="000F78FB" w:rsidRPr="005D182F" w:rsidRDefault="000F78FB" w:rsidP="000F78FB">
      <w:pPr>
        <w:jc w:val="center"/>
      </w:pPr>
      <w:r w:rsidRPr="005D182F">
        <w:t>IZ</w:t>
      </w:r>
      <w:r>
        <w:t>JA</w:t>
      </w:r>
      <w:r w:rsidRPr="005D182F">
        <w:t>VA</w:t>
      </w:r>
      <w:r>
        <w:t xml:space="preserve"> LASTNIŠKIH DELEŽIH</w:t>
      </w:r>
    </w:p>
    <w:p w:rsidR="000F78FB" w:rsidRDefault="000F78FB" w:rsidP="000F78FB">
      <w:pPr>
        <w:jc w:val="both"/>
      </w:pPr>
    </w:p>
    <w:p w:rsidR="000F78FB" w:rsidRPr="00236EE9" w:rsidRDefault="000F78FB" w:rsidP="000F78FB">
      <w:pPr>
        <w:spacing w:before="225" w:after="225"/>
        <w:jc w:val="both"/>
        <w:rPr>
          <w:sz w:val="20"/>
          <w:szCs w:val="20"/>
        </w:rPr>
      </w:pPr>
      <w:r w:rsidRPr="00236EE9">
        <w:rPr>
          <w:color w:val="000000"/>
          <w:sz w:val="20"/>
          <w:szCs w:val="20"/>
        </w:rPr>
        <w:t>Skladno z določili 14. člena Zakona o integriteti in preprečevanju korupcije spodaj podpisani zakoniti zastopnik gospodarskega subjekta:</w:t>
      </w:r>
    </w:p>
    <w:p w:rsidR="000F78FB" w:rsidRPr="00236EE9" w:rsidRDefault="000F78FB" w:rsidP="000F78FB">
      <w:pPr>
        <w:spacing w:before="225" w:after="225"/>
        <w:jc w:val="both"/>
        <w:rPr>
          <w:sz w:val="20"/>
          <w:szCs w:val="20"/>
        </w:rPr>
      </w:pPr>
      <w:r w:rsidRPr="00236EE9">
        <w:rPr>
          <w:color w:val="000000"/>
          <w:sz w:val="20"/>
          <w:szCs w:val="20"/>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6" w:space="0" w:color="808080"/>
          <w:left w:val="outset" w:sz="6" w:space="0" w:color="808080"/>
          <w:bottom w:val="outset" w:sz="6" w:space="0" w:color="808080"/>
          <w:right w:val="outset" w:sz="6" w:space="0" w:color="808080"/>
        </w:tblBorders>
        <w:tblLook w:val="04A0" w:firstRow="1" w:lastRow="0" w:firstColumn="1" w:lastColumn="0" w:noHBand="0" w:noVBand="1"/>
      </w:tblPr>
      <w:tblGrid>
        <w:gridCol w:w="3096"/>
        <w:gridCol w:w="3095"/>
        <w:gridCol w:w="3095"/>
      </w:tblGrid>
      <w:tr w:rsidR="000F78FB" w:rsidRPr="00236EE9" w:rsidTr="000F78FB">
        <w:tc>
          <w:tcPr>
            <w:tcW w:w="2835" w:type="dxa"/>
            <w:tcBorders>
              <w:top w:val="inset" w:sz="8" w:space="0" w:color="000000"/>
              <w:left w:val="inset" w:sz="8" w:space="0" w:color="000000"/>
              <w:bottom w:val="inset" w:sz="8" w:space="0" w:color="000000"/>
              <w:right w:val="inset" w:sz="8" w:space="0" w:color="000000"/>
            </w:tcBorders>
            <w:vAlign w:val="center"/>
            <w:hideMark/>
          </w:tcPr>
          <w:p w:rsidR="000F78FB" w:rsidRPr="00236EE9" w:rsidRDefault="000F78FB" w:rsidP="000F78FB">
            <w:pPr>
              <w:spacing w:before="135" w:after="135"/>
              <w:jc w:val="both"/>
              <w:textAlignment w:val="center"/>
              <w:rPr>
                <w:sz w:val="20"/>
                <w:szCs w:val="20"/>
              </w:rPr>
            </w:pPr>
            <w:r w:rsidRPr="00236EE9">
              <w:rPr>
                <w:b/>
                <w:bCs/>
                <w:color w:val="000000"/>
                <w:position w:val="-2"/>
                <w:sz w:val="20"/>
                <w:szCs w:val="20"/>
              </w:rPr>
              <w:t>Ime in priimek</w:t>
            </w:r>
          </w:p>
          <w:p w:rsidR="000F78FB" w:rsidRPr="00236EE9" w:rsidRDefault="000F78FB" w:rsidP="000F78FB">
            <w:pPr>
              <w:spacing w:before="135" w:after="135"/>
              <w:jc w:val="both"/>
              <w:textAlignment w:val="center"/>
              <w:rPr>
                <w:sz w:val="20"/>
                <w:szCs w:val="20"/>
              </w:rPr>
            </w:pPr>
            <w:r w:rsidRPr="00236EE9">
              <w:rPr>
                <w:b/>
                <w:bCs/>
                <w:color w:val="000000"/>
                <w:position w:val="-2"/>
                <w:sz w:val="20"/>
                <w:szCs w:val="20"/>
              </w:rPr>
              <w:t>ali</w:t>
            </w:r>
          </w:p>
          <w:p w:rsidR="000F78FB" w:rsidRPr="00236EE9" w:rsidRDefault="000F78FB" w:rsidP="000F78FB">
            <w:pPr>
              <w:spacing w:before="135" w:after="135"/>
              <w:jc w:val="both"/>
              <w:textAlignment w:val="center"/>
              <w:rPr>
                <w:sz w:val="20"/>
                <w:szCs w:val="20"/>
                <w:lang w:eastAsia="en-US"/>
              </w:rPr>
            </w:pPr>
            <w:r w:rsidRPr="00236EE9">
              <w:rPr>
                <w:b/>
                <w:bCs/>
                <w:color w:val="000000"/>
                <w:position w:val="-2"/>
                <w:sz w:val="20"/>
                <w:szCs w:val="20"/>
              </w:rPr>
              <w:t>Firma in sedež pravne osebe</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0F78FB" w:rsidRPr="00236EE9" w:rsidRDefault="000F78FB" w:rsidP="000F78FB">
            <w:pPr>
              <w:spacing w:before="135" w:after="135"/>
              <w:jc w:val="both"/>
              <w:textAlignment w:val="center"/>
              <w:rPr>
                <w:sz w:val="20"/>
                <w:szCs w:val="20"/>
              </w:rPr>
            </w:pPr>
            <w:r w:rsidRPr="00236EE9">
              <w:rPr>
                <w:b/>
                <w:bCs/>
                <w:color w:val="000000"/>
                <w:position w:val="-2"/>
                <w:sz w:val="20"/>
                <w:szCs w:val="20"/>
              </w:rPr>
              <w:t>Naslov prebivališča</w:t>
            </w:r>
          </w:p>
          <w:p w:rsidR="000F78FB" w:rsidRPr="00236EE9" w:rsidRDefault="000F78FB" w:rsidP="000F78FB">
            <w:pPr>
              <w:spacing w:before="135" w:after="135"/>
              <w:jc w:val="both"/>
              <w:textAlignment w:val="center"/>
              <w:rPr>
                <w:sz w:val="20"/>
                <w:szCs w:val="20"/>
              </w:rPr>
            </w:pPr>
            <w:r w:rsidRPr="00236EE9">
              <w:rPr>
                <w:b/>
                <w:bCs/>
                <w:color w:val="000000"/>
                <w:position w:val="-2"/>
                <w:sz w:val="20"/>
                <w:szCs w:val="20"/>
              </w:rPr>
              <w:t>ali</w:t>
            </w:r>
          </w:p>
          <w:p w:rsidR="000F78FB" w:rsidRPr="00236EE9" w:rsidRDefault="000F78FB" w:rsidP="000F78FB">
            <w:pPr>
              <w:spacing w:before="135" w:after="135"/>
              <w:jc w:val="both"/>
              <w:textAlignment w:val="center"/>
              <w:rPr>
                <w:sz w:val="20"/>
                <w:szCs w:val="20"/>
                <w:lang w:eastAsia="en-US"/>
              </w:rPr>
            </w:pPr>
            <w:r w:rsidRPr="00236EE9">
              <w:rPr>
                <w:b/>
                <w:bCs/>
                <w:color w:val="000000"/>
                <w:position w:val="-2"/>
                <w:sz w:val="20"/>
                <w:szCs w:val="20"/>
              </w:rPr>
              <w:t>Davčna in matična številka</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0F78FB" w:rsidRPr="00236EE9" w:rsidRDefault="000F78FB" w:rsidP="000F78FB">
            <w:pPr>
              <w:spacing w:before="135" w:after="135"/>
              <w:jc w:val="both"/>
              <w:textAlignment w:val="center"/>
              <w:rPr>
                <w:sz w:val="20"/>
                <w:szCs w:val="20"/>
              </w:rPr>
            </w:pPr>
            <w:r w:rsidRPr="00236EE9">
              <w:rPr>
                <w:b/>
                <w:bCs/>
                <w:color w:val="000000"/>
                <w:position w:val="-2"/>
                <w:sz w:val="20"/>
                <w:szCs w:val="20"/>
              </w:rPr>
              <w:t>Delež lastništva</w:t>
            </w:r>
          </w:p>
          <w:p w:rsidR="000F78FB" w:rsidRPr="00236EE9" w:rsidRDefault="000F78FB" w:rsidP="000F78FB">
            <w:pPr>
              <w:spacing w:before="135" w:after="135"/>
              <w:jc w:val="both"/>
              <w:textAlignment w:val="center"/>
              <w:rPr>
                <w:sz w:val="20"/>
                <w:szCs w:val="20"/>
              </w:rPr>
            </w:pPr>
            <w:r w:rsidRPr="00236EE9">
              <w:rPr>
                <w:b/>
                <w:bCs/>
                <w:color w:val="000000"/>
                <w:position w:val="-2"/>
                <w:sz w:val="20"/>
                <w:szCs w:val="20"/>
              </w:rPr>
              <w:t>ali</w:t>
            </w:r>
          </w:p>
          <w:p w:rsidR="000F78FB" w:rsidRPr="00236EE9" w:rsidRDefault="000F78FB" w:rsidP="000F78FB">
            <w:pPr>
              <w:spacing w:before="135" w:after="135"/>
              <w:jc w:val="both"/>
              <w:textAlignment w:val="center"/>
              <w:rPr>
                <w:sz w:val="20"/>
                <w:szCs w:val="20"/>
                <w:lang w:eastAsia="en-US"/>
              </w:rPr>
            </w:pPr>
            <w:r w:rsidRPr="00236EE9">
              <w:rPr>
                <w:b/>
                <w:bCs/>
                <w:color w:val="000000"/>
                <w:position w:val="-2"/>
                <w:sz w:val="20"/>
                <w:szCs w:val="20"/>
              </w:rPr>
              <w:t>Delež lastništva gospodarskega subjekta</w:t>
            </w:r>
          </w:p>
        </w:tc>
      </w:tr>
      <w:tr w:rsidR="000F78FB" w:rsidRPr="00236EE9" w:rsidTr="000F78FB">
        <w:tc>
          <w:tcPr>
            <w:tcW w:w="2835" w:type="dxa"/>
            <w:tcBorders>
              <w:top w:val="inset" w:sz="8" w:space="0" w:color="000000"/>
              <w:left w:val="inset" w:sz="8" w:space="0" w:color="000000"/>
              <w:bottom w:val="inset" w:sz="8" w:space="0" w:color="000000"/>
              <w:right w:val="inset" w:sz="8" w:space="0" w:color="000000"/>
            </w:tcBorders>
            <w:vAlign w:val="center"/>
            <w:hideMark/>
          </w:tcPr>
          <w:p w:rsidR="000F78FB" w:rsidRPr="00236EE9" w:rsidRDefault="000F78FB" w:rsidP="000F78FB">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0F78FB" w:rsidRPr="00236EE9" w:rsidRDefault="000F78FB" w:rsidP="000F78FB">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0F78FB" w:rsidRPr="00236EE9" w:rsidRDefault="000F78FB" w:rsidP="000F78FB">
            <w:pPr>
              <w:spacing w:before="135" w:after="135"/>
              <w:jc w:val="both"/>
              <w:textAlignment w:val="center"/>
              <w:rPr>
                <w:sz w:val="20"/>
                <w:szCs w:val="20"/>
                <w:lang w:eastAsia="en-US"/>
              </w:rPr>
            </w:pPr>
            <w:r w:rsidRPr="00236EE9">
              <w:rPr>
                <w:color w:val="000000"/>
                <w:position w:val="-2"/>
                <w:sz w:val="20"/>
                <w:szCs w:val="20"/>
              </w:rPr>
              <w:t> </w:t>
            </w:r>
          </w:p>
        </w:tc>
      </w:tr>
      <w:tr w:rsidR="000F78FB" w:rsidRPr="00236EE9" w:rsidTr="000F78FB">
        <w:tc>
          <w:tcPr>
            <w:tcW w:w="2835" w:type="dxa"/>
            <w:tcBorders>
              <w:top w:val="inset" w:sz="8" w:space="0" w:color="000000"/>
              <w:left w:val="inset" w:sz="8" w:space="0" w:color="000000"/>
              <w:bottom w:val="inset" w:sz="8" w:space="0" w:color="000000"/>
              <w:right w:val="inset" w:sz="8" w:space="0" w:color="000000"/>
            </w:tcBorders>
            <w:vAlign w:val="center"/>
            <w:hideMark/>
          </w:tcPr>
          <w:p w:rsidR="000F78FB" w:rsidRPr="00236EE9" w:rsidRDefault="000F78FB" w:rsidP="000F78FB">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0F78FB" w:rsidRPr="00236EE9" w:rsidRDefault="000F78FB" w:rsidP="000F78FB">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0F78FB" w:rsidRPr="00236EE9" w:rsidRDefault="000F78FB" w:rsidP="000F78FB">
            <w:pPr>
              <w:spacing w:before="135" w:after="135"/>
              <w:jc w:val="both"/>
              <w:textAlignment w:val="center"/>
              <w:rPr>
                <w:sz w:val="20"/>
                <w:szCs w:val="20"/>
                <w:lang w:eastAsia="en-US"/>
              </w:rPr>
            </w:pPr>
            <w:r w:rsidRPr="00236EE9">
              <w:rPr>
                <w:color w:val="000000"/>
                <w:position w:val="-2"/>
                <w:sz w:val="20"/>
                <w:szCs w:val="20"/>
              </w:rPr>
              <w:t> </w:t>
            </w:r>
          </w:p>
        </w:tc>
      </w:tr>
      <w:tr w:rsidR="000F78FB" w:rsidRPr="00236EE9" w:rsidTr="000F78FB">
        <w:tc>
          <w:tcPr>
            <w:tcW w:w="2835" w:type="dxa"/>
            <w:tcBorders>
              <w:top w:val="inset" w:sz="8" w:space="0" w:color="000000"/>
              <w:left w:val="inset" w:sz="8" w:space="0" w:color="000000"/>
              <w:bottom w:val="inset" w:sz="8" w:space="0" w:color="000000"/>
              <w:right w:val="inset" w:sz="8" w:space="0" w:color="000000"/>
            </w:tcBorders>
            <w:vAlign w:val="center"/>
            <w:hideMark/>
          </w:tcPr>
          <w:p w:rsidR="000F78FB" w:rsidRPr="00236EE9" w:rsidRDefault="000F78FB" w:rsidP="000F78FB">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0F78FB" w:rsidRPr="00236EE9" w:rsidRDefault="000F78FB" w:rsidP="000F78FB">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0F78FB" w:rsidRPr="00236EE9" w:rsidRDefault="000F78FB" w:rsidP="000F78FB">
            <w:pPr>
              <w:spacing w:before="135" w:after="135"/>
              <w:jc w:val="both"/>
              <w:textAlignment w:val="center"/>
              <w:rPr>
                <w:sz w:val="20"/>
                <w:szCs w:val="20"/>
                <w:lang w:eastAsia="en-US"/>
              </w:rPr>
            </w:pPr>
            <w:r w:rsidRPr="00236EE9">
              <w:rPr>
                <w:color w:val="000000"/>
                <w:position w:val="-2"/>
                <w:sz w:val="20"/>
                <w:szCs w:val="20"/>
              </w:rPr>
              <w:t> </w:t>
            </w:r>
          </w:p>
        </w:tc>
      </w:tr>
      <w:tr w:rsidR="000F78FB" w:rsidRPr="00236EE9" w:rsidTr="000F78FB">
        <w:tc>
          <w:tcPr>
            <w:tcW w:w="2835" w:type="dxa"/>
            <w:tcBorders>
              <w:top w:val="inset" w:sz="8" w:space="0" w:color="000000"/>
              <w:left w:val="inset" w:sz="8" w:space="0" w:color="000000"/>
              <w:bottom w:val="inset" w:sz="8" w:space="0" w:color="000000"/>
              <w:right w:val="inset" w:sz="8" w:space="0" w:color="000000"/>
            </w:tcBorders>
            <w:vAlign w:val="center"/>
            <w:hideMark/>
          </w:tcPr>
          <w:p w:rsidR="000F78FB" w:rsidRPr="00236EE9" w:rsidRDefault="000F78FB" w:rsidP="000F78FB">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0F78FB" w:rsidRPr="00236EE9" w:rsidRDefault="000F78FB" w:rsidP="000F78FB">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0F78FB" w:rsidRPr="00236EE9" w:rsidRDefault="000F78FB" w:rsidP="000F78FB">
            <w:pPr>
              <w:spacing w:before="135" w:after="135"/>
              <w:jc w:val="both"/>
              <w:textAlignment w:val="center"/>
              <w:rPr>
                <w:sz w:val="20"/>
                <w:szCs w:val="20"/>
                <w:lang w:eastAsia="en-US"/>
              </w:rPr>
            </w:pPr>
            <w:r w:rsidRPr="00236EE9">
              <w:rPr>
                <w:color w:val="000000"/>
                <w:position w:val="-2"/>
                <w:sz w:val="20"/>
                <w:szCs w:val="20"/>
              </w:rPr>
              <w:t> </w:t>
            </w:r>
          </w:p>
        </w:tc>
      </w:tr>
    </w:tbl>
    <w:p w:rsidR="000F78FB" w:rsidRPr="00236EE9" w:rsidRDefault="000F78FB" w:rsidP="000F78FB">
      <w:pPr>
        <w:spacing w:before="225" w:after="225"/>
        <w:jc w:val="both"/>
        <w:rPr>
          <w:sz w:val="20"/>
          <w:szCs w:val="20"/>
          <w:lang w:eastAsia="en-US"/>
        </w:rPr>
      </w:pPr>
      <w:r w:rsidRPr="00236EE9">
        <w:rPr>
          <w:color w:val="000000"/>
          <w:sz w:val="20"/>
          <w:szCs w:val="20"/>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6" w:space="0" w:color="808080"/>
          <w:left w:val="outset" w:sz="6" w:space="0" w:color="808080"/>
          <w:bottom w:val="outset" w:sz="6" w:space="0" w:color="808080"/>
          <w:right w:val="outset" w:sz="6" w:space="0" w:color="808080"/>
        </w:tblBorders>
        <w:tblLook w:val="04A0" w:firstRow="1" w:lastRow="0" w:firstColumn="1" w:lastColumn="0" w:noHBand="0" w:noVBand="1"/>
      </w:tblPr>
      <w:tblGrid>
        <w:gridCol w:w="3096"/>
        <w:gridCol w:w="3095"/>
        <w:gridCol w:w="3095"/>
      </w:tblGrid>
      <w:tr w:rsidR="000F78FB" w:rsidRPr="00236EE9" w:rsidTr="000F78FB">
        <w:tc>
          <w:tcPr>
            <w:tcW w:w="2835" w:type="dxa"/>
            <w:tcBorders>
              <w:top w:val="inset" w:sz="8" w:space="0" w:color="000000"/>
              <w:left w:val="inset" w:sz="8" w:space="0" w:color="000000"/>
              <w:bottom w:val="inset" w:sz="8" w:space="0" w:color="000000"/>
              <w:right w:val="inset" w:sz="8" w:space="0" w:color="000000"/>
            </w:tcBorders>
            <w:vAlign w:val="center"/>
            <w:hideMark/>
          </w:tcPr>
          <w:p w:rsidR="000F78FB" w:rsidRPr="00236EE9" w:rsidRDefault="000F78FB" w:rsidP="000F78FB">
            <w:pPr>
              <w:spacing w:before="135" w:after="135"/>
              <w:jc w:val="both"/>
              <w:textAlignment w:val="center"/>
              <w:rPr>
                <w:sz w:val="20"/>
                <w:szCs w:val="20"/>
                <w:lang w:eastAsia="en-US"/>
              </w:rPr>
            </w:pPr>
            <w:r w:rsidRPr="00236EE9">
              <w:rPr>
                <w:b/>
                <w:bCs/>
                <w:color w:val="000000"/>
                <w:position w:val="-2"/>
                <w:sz w:val="20"/>
                <w:szCs w:val="20"/>
              </w:rPr>
              <w:t>Firma in sedež</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0F78FB" w:rsidRPr="00236EE9" w:rsidRDefault="000F78FB" w:rsidP="000F78FB">
            <w:pPr>
              <w:spacing w:before="135" w:after="135"/>
              <w:jc w:val="both"/>
              <w:textAlignment w:val="center"/>
              <w:rPr>
                <w:sz w:val="20"/>
                <w:szCs w:val="20"/>
                <w:lang w:eastAsia="en-US"/>
              </w:rPr>
            </w:pPr>
            <w:r w:rsidRPr="00236EE9">
              <w:rPr>
                <w:b/>
                <w:bCs/>
                <w:color w:val="000000"/>
                <w:position w:val="-2"/>
                <w:sz w:val="20"/>
                <w:szCs w:val="20"/>
              </w:rPr>
              <w:t>Davčna in matična številka</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0F78FB" w:rsidRPr="00236EE9" w:rsidRDefault="000F78FB" w:rsidP="000F78FB">
            <w:pPr>
              <w:spacing w:before="135" w:after="135"/>
              <w:jc w:val="both"/>
              <w:textAlignment w:val="center"/>
              <w:rPr>
                <w:sz w:val="20"/>
                <w:szCs w:val="20"/>
                <w:lang w:eastAsia="en-US"/>
              </w:rPr>
            </w:pPr>
            <w:r w:rsidRPr="00236EE9">
              <w:rPr>
                <w:b/>
                <w:bCs/>
                <w:color w:val="000000"/>
                <w:position w:val="-2"/>
                <w:sz w:val="20"/>
                <w:szCs w:val="20"/>
              </w:rPr>
              <w:t>Delež lastništva gospodarskega subjekta</w:t>
            </w:r>
          </w:p>
        </w:tc>
      </w:tr>
      <w:tr w:rsidR="000F78FB" w:rsidRPr="00236EE9" w:rsidTr="000F78FB">
        <w:tc>
          <w:tcPr>
            <w:tcW w:w="2835" w:type="dxa"/>
            <w:tcBorders>
              <w:top w:val="inset" w:sz="8" w:space="0" w:color="000000"/>
              <w:left w:val="inset" w:sz="8" w:space="0" w:color="000000"/>
              <w:bottom w:val="inset" w:sz="8" w:space="0" w:color="000000"/>
              <w:right w:val="inset" w:sz="8" w:space="0" w:color="000000"/>
            </w:tcBorders>
            <w:vAlign w:val="center"/>
            <w:hideMark/>
          </w:tcPr>
          <w:p w:rsidR="000F78FB" w:rsidRPr="00236EE9" w:rsidRDefault="000F78FB" w:rsidP="000F78FB">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0F78FB" w:rsidRPr="00236EE9" w:rsidRDefault="000F78FB" w:rsidP="000F78FB">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0F78FB" w:rsidRPr="00236EE9" w:rsidRDefault="000F78FB" w:rsidP="000F78FB">
            <w:pPr>
              <w:spacing w:before="135" w:after="135"/>
              <w:jc w:val="both"/>
              <w:textAlignment w:val="center"/>
              <w:rPr>
                <w:sz w:val="20"/>
                <w:szCs w:val="20"/>
                <w:lang w:eastAsia="en-US"/>
              </w:rPr>
            </w:pPr>
            <w:r w:rsidRPr="00236EE9">
              <w:rPr>
                <w:color w:val="000000"/>
                <w:position w:val="-2"/>
                <w:sz w:val="20"/>
                <w:szCs w:val="20"/>
              </w:rPr>
              <w:t> </w:t>
            </w:r>
          </w:p>
        </w:tc>
      </w:tr>
      <w:tr w:rsidR="000F78FB" w:rsidRPr="00236EE9" w:rsidTr="000F78FB">
        <w:tc>
          <w:tcPr>
            <w:tcW w:w="2835" w:type="dxa"/>
            <w:tcBorders>
              <w:top w:val="inset" w:sz="8" w:space="0" w:color="000000"/>
              <w:left w:val="inset" w:sz="8" w:space="0" w:color="000000"/>
              <w:bottom w:val="inset" w:sz="8" w:space="0" w:color="000000"/>
              <w:right w:val="inset" w:sz="8" w:space="0" w:color="000000"/>
            </w:tcBorders>
            <w:vAlign w:val="center"/>
            <w:hideMark/>
          </w:tcPr>
          <w:p w:rsidR="000F78FB" w:rsidRPr="00236EE9" w:rsidRDefault="000F78FB" w:rsidP="000F78FB">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0F78FB" w:rsidRPr="00236EE9" w:rsidRDefault="000F78FB" w:rsidP="000F78FB">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0F78FB" w:rsidRPr="00236EE9" w:rsidRDefault="000F78FB" w:rsidP="000F78FB">
            <w:pPr>
              <w:spacing w:before="135" w:after="135"/>
              <w:jc w:val="both"/>
              <w:textAlignment w:val="center"/>
              <w:rPr>
                <w:sz w:val="20"/>
                <w:szCs w:val="20"/>
                <w:lang w:eastAsia="en-US"/>
              </w:rPr>
            </w:pPr>
            <w:r w:rsidRPr="00236EE9">
              <w:rPr>
                <w:color w:val="000000"/>
                <w:position w:val="-2"/>
                <w:sz w:val="20"/>
                <w:szCs w:val="20"/>
              </w:rPr>
              <w:t> </w:t>
            </w:r>
          </w:p>
        </w:tc>
      </w:tr>
      <w:tr w:rsidR="000F78FB" w:rsidRPr="00236EE9" w:rsidTr="000F78FB">
        <w:tc>
          <w:tcPr>
            <w:tcW w:w="2835" w:type="dxa"/>
            <w:tcBorders>
              <w:top w:val="inset" w:sz="8" w:space="0" w:color="000000"/>
              <w:left w:val="inset" w:sz="8" w:space="0" w:color="000000"/>
              <w:bottom w:val="inset" w:sz="8" w:space="0" w:color="000000"/>
              <w:right w:val="inset" w:sz="8" w:space="0" w:color="000000"/>
            </w:tcBorders>
            <w:vAlign w:val="center"/>
            <w:hideMark/>
          </w:tcPr>
          <w:p w:rsidR="000F78FB" w:rsidRPr="00236EE9" w:rsidRDefault="000F78FB" w:rsidP="000F78FB">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0F78FB" w:rsidRPr="00236EE9" w:rsidRDefault="000F78FB" w:rsidP="000F78FB">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0F78FB" w:rsidRPr="00236EE9" w:rsidRDefault="000F78FB" w:rsidP="000F78FB">
            <w:pPr>
              <w:spacing w:before="135" w:after="135"/>
              <w:jc w:val="both"/>
              <w:textAlignment w:val="center"/>
              <w:rPr>
                <w:sz w:val="20"/>
                <w:szCs w:val="20"/>
                <w:lang w:eastAsia="en-US"/>
              </w:rPr>
            </w:pPr>
            <w:r w:rsidRPr="00236EE9">
              <w:rPr>
                <w:color w:val="000000"/>
                <w:position w:val="-2"/>
                <w:sz w:val="20"/>
                <w:szCs w:val="20"/>
              </w:rPr>
              <w:t> </w:t>
            </w:r>
          </w:p>
        </w:tc>
      </w:tr>
      <w:tr w:rsidR="000F78FB" w:rsidRPr="00236EE9" w:rsidTr="000F78FB">
        <w:tc>
          <w:tcPr>
            <w:tcW w:w="2835" w:type="dxa"/>
            <w:tcBorders>
              <w:top w:val="inset" w:sz="8" w:space="0" w:color="000000"/>
              <w:left w:val="inset" w:sz="8" w:space="0" w:color="000000"/>
              <w:bottom w:val="inset" w:sz="8" w:space="0" w:color="000000"/>
              <w:right w:val="inset" w:sz="8" w:space="0" w:color="000000"/>
            </w:tcBorders>
            <w:vAlign w:val="center"/>
            <w:hideMark/>
          </w:tcPr>
          <w:p w:rsidR="000F78FB" w:rsidRPr="00236EE9" w:rsidRDefault="000F78FB" w:rsidP="000F78FB">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0F78FB" w:rsidRPr="00236EE9" w:rsidRDefault="000F78FB" w:rsidP="000F78FB">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0F78FB" w:rsidRPr="00236EE9" w:rsidRDefault="000F78FB" w:rsidP="000F78FB">
            <w:pPr>
              <w:spacing w:before="135" w:after="135"/>
              <w:jc w:val="both"/>
              <w:textAlignment w:val="center"/>
              <w:rPr>
                <w:sz w:val="20"/>
                <w:szCs w:val="20"/>
                <w:lang w:eastAsia="en-US"/>
              </w:rPr>
            </w:pPr>
            <w:r w:rsidRPr="00236EE9">
              <w:rPr>
                <w:color w:val="000000"/>
                <w:position w:val="-2"/>
                <w:sz w:val="20"/>
                <w:szCs w:val="20"/>
              </w:rPr>
              <w:t> </w:t>
            </w:r>
          </w:p>
        </w:tc>
      </w:tr>
    </w:tbl>
    <w:p w:rsidR="000F78FB" w:rsidRPr="00236EE9" w:rsidRDefault="000F78FB" w:rsidP="000F78FB">
      <w:pPr>
        <w:spacing w:before="225" w:after="225"/>
        <w:jc w:val="both"/>
        <w:rPr>
          <w:sz w:val="20"/>
          <w:szCs w:val="20"/>
          <w:lang w:eastAsia="en-US"/>
        </w:rPr>
      </w:pPr>
      <w:r w:rsidRPr="00236EE9">
        <w:rPr>
          <w:color w:val="000000"/>
          <w:sz w:val="20"/>
          <w:szCs w:val="20"/>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0F78FB" w:rsidRPr="00236EE9" w:rsidTr="000F78FB">
        <w:tc>
          <w:tcPr>
            <w:tcW w:w="4080" w:type="dxa"/>
            <w:tcMar>
              <w:top w:w="75" w:type="dxa"/>
              <w:left w:w="108" w:type="dxa"/>
              <w:bottom w:w="75" w:type="dxa"/>
              <w:right w:w="108" w:type="dxa"/>
            </w:tcMar>
            <w:vAlign w:val="center"/>
            <w:hideMark/>
          </w:tcPr>
          <w:p w:rsidR="000F78FB" w:rsidRPr="00236EE9" w:rsidRDefault="000F78FB" w:rsidP="000F78FB">
            <w:pPr>
              <w:rPr>
                <w:sz w:val="20"/>
                <w:szCs w:val="20"/>
                <w:lang w:eastAsia="en-US"/>
              </w:rPr>
            </w:pPr>
            <w:r w:rsidRPr="00236EE9">
              <w:rPr>
                <w:color w:val="000000"/>
                <w:position w:val="-2"/>
                <w:sz w:val="20"/>
                <w:szCs w:val="20"/>
              </w:rPr>
              <w:t>Kraj in datum:</w:t>
            </w:r>
          </w:p>
        </w:tc>
        <w:tc>
          <w:tcPr>
            <w:tcW w:w="0" w:type="auto"/>
            <w:tcMar>
              <w:top w:w="75" w:type="dxa"/>
              <w:left w:w="108" w:type="dxa"/>
              <w:bottom w:w="75" w:type="dxa"/>
              <w:right w:w="108" w:type="dxa"/>
            </w:tcMar>
            <w:vAlign w:val="center"/>
            <w:hideMark/>
          </w:tcPr>
          <w:p w:rsidR="000F78FB" w:rsidRPr="00236EE9" w:rsidRDefault="000F78FB" w:rsidP="000F78FB">
            <w:pPr>
              <w:rPr>
                <w:sz w:val="20"/>
                <w:szCs w:val="20"/>
                <w:lang w:eastAsia="en-US"/>
              </w:rPr>
            </w:pPr>
            <w:r w:rsidRPr="00236EE9">
              <w:rPr>
                <w:color w:val="000000"/>
                <w:position w:val="-2"/>
                <w:sz w:val="20"/>
                <w:szCs w:val="20"/>
              </w:rPr>
              <w:t>Ime in priimek: _____________________</w:t>
            </w:r>
          </w:p>
        </w:tc>
      </w:tr>
      <w:tr w:rsidR="000F78FB" w:rsidRPr="00236EE9" w:rsidTr="000F78FB">
        <w:tc>
          <w:tcPr>
            <w:tcW w:w="4080" w:type="dxa"/>
            <w:tcMar>
              <w:top w:w="75" w:type="dxa"/>
              <w:left w:w="108" w:type="dxa"/>
              <w:bottom w:w="75" w:type="dxa"/>
              <w:right w:w="108" w:type="dxa"/>
            </w:tcMar>
            <w:vAlign w:val="center"/>
            <w:hideMark/>
          </w:tcPr>
          <w:p w:rsidR="000F78FB" w:rsidRPr="00236EE9" w:rsidRDefault="000F78FB" w:rsidP="000F78FB">
            <w:pPr>
              <w:rPr>
                <w:sz w:val="20"/>
                <w:szCs w:val="20"/>
                <w:lang w:eastAsia="en-US"/>
              </w:rPr>
            </w:pPr>
            <w:r w:rsidRPr="00236EE9">
              <w:rPr>
                <w:color w:val="000000"/>
                <w:position w:val="-2"/>
                <w:sz w:val="20"/>
                <w:szCs w:val="20"/>
              </w:rPr>
              <w:t> </w:t>
            </w:r>
          </w:p>
        </w:tc>
        <w:tc>
          <w:tcPr>
            <w:tcW w:w="0" w:type="auto"/>
            <w:tcMar>
              <w:top w:w="75" w:type="dxa"/>
              <w:left w:w="108" w:type="dxa"/>
              <w:bottom w:w="75" w:type="dxa"/>
              <w:right w:w="108" w:type="dxa"/>
            </w:tcMar>
            <w:vAlign w:val="center"/>
            <w:hideMark/>
          </w:tcPr>
          <w:p w:rsidR="000F78FB" w:rsidRPr="00236EE9" w:rsidRDefault="000F78FB" w:rsidP="000F78FB">
            <w:pPr>
              <w:jc w:val="center"/>
              <w:rPr>
                <w:sz w:val="20"/>
                <w:szCs w:val="20"/>
                <w:lang w:eastAsia="en-US"/>
              </w:rPr>
            </w:pPr>
            <w:r w:rsidRPr="00236EE9">
              <w:rPr>
                <w:color w:val="000000"/>
                <w:position w:val="-2"/>
                <w:sz w:val="20"/>
                <w:szCs w:val="20"/>
              </w:rPr>
              <w:t>(žig in podpis)</w:t>
            </w:r>
          </w:p>
        </w:tc>
      </w:tr>
    </w:tbl>
    <w:p w:rsidR="000F78FB" w:rsidRPr="00236EE9" w:rsidRDefault="000F78FB" w:rsidP="000F78FB">
      <w:pPr>
        <w:spacing w:before="225" w:after="225"/>
        <w:jc w:val="both"/>
        <w:rPr>
          <w:sz w:val="20"/>
          <w:szCs w:val="20"/>
          <w:lang w:eastAsia="en-US"/>
        </w:rPr>
      </w:pPr>
      <w:r w:rsidRPr="00236EE9">
        <w:rPr>
          <w:color w:val="000000"/>
          <w:sz w:val="20"/>
          <w:szCs w:val="20"/>
        </w:rPr>
        <w:t> </w:t>
      </w:r>
    </w:p>
    <w:p w:rsidR="000F78FB" w:rsidRPr="00236EE9" w:rsidRDefault="000F78FB" w:rsidP="000F78FB">
      <w:pPr>
        <w:spacing w:before="225" w:after="225"/>
        <w:jc w:val="both"/>
        <w:rPr>
          <w:sz w:val="20"/>
          <w:szCs w:val="20"/>
        </w:rPr>
      </w:pPr>
      <w:r w:rsidRPr="00236EE9">
        <w:rPr>
          <w:b/>
          <w:bCs/>
          <w:i/>
          <w:iCs/>
          <w:color w:val="000000"/>
          <w:sz w:val="20"/>
          <w:szCs w:val="20"/>
          <w:u w:val="single"/>
        </w:rPr>
        <w:lastRenderedPageBreak/>
        <w:t>OPOMBA:</w:t>
      </w:r>
      <w:r w:rsidRPr="00236EE9">
        <w:rPr>
          <w:i/>
          <w:iCs/>
          <w:color w:val="000000"/>
          <w:sz w:val="20"/>
          <w:szCs w:val="20"/>
        </w:rPr>
        <w:t xml:space="preserve"> V primeru skupnega nastopa več partnerjev, mora vsak izmed partnerjev predložiti to izjavo. V primeru več podatkov, se predloži nov obrazec z navedenimi preostalimi podatki.</w:t>
      </w:r>
    </w:p>
    <w:p w:rsidR="005D32E9" w:rsidRPr="006C4497" w:rsidRDefault="005D32E9" w:rsidP="005D32E9">
      <w:pPr>
        <w:jc w:val="both"/>
      </w:pPr>
    </w:p>
    <w:p w:rsidR="005D32E9" w:rsidRPr="006C4497" w:rsidRDefault="005D32E9" w:rsidP="005D32E9"/>
    <w:p w:rsidR="005D32E9" w:rsidRPr="006C4497" w:rsidRDefault="005D32E9" w:rsidP="005D32E9"/>
    <w:p w:rsidR="005D32E9" w:rsidRPr="006C4497" w:rsidRDefault="005D32E9" w:rsidP="005D32E9"/>
    <w:p w:rsidR="00A23CF7" w:rsidRDefault="00A23CF7"/>
    <w:sectPr w:rsidR="00A23CF7" w:rsidSect="005D32E9">
      <w:headerReference w:type="default" r:id="rId15"/>
      <w:footerReference w:type="even" r:id="rId16"/>
      <w:footerReference w:type="default" r:id="rId17"/>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A90" w:rsidRDefault="008B7A90" w:rsidP="00273543">
      <w:r>
        <w:separator/>
      </w:r>
    </w:p>
  </w:endnote>
  <w:endnote w:type="continuationSeparator" w:id="0">
    <w:p w:rsidR="008B7A90" w:rsidRDefault="008B7A90" w:rsidP="00273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CD1" w:rsidRDefault="002B2CD1" w:rsidP="005D32E9">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2B2CD1" w:rsidRDefault="002B2CD1" w:rsidP="005D32E9">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CD1" w:rsidRDefault="002B2CD1" w:rsidP="005D32E9">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336B8B">
      <w:rPr>
        <w:rStyle w:val="tevilkastrani"/>
        <w:noProof/>
      </w:rPr>
      <w:t>34</w:t>
    </w:r>
    <w:r>
      <w:rPr>
        <w:rStyle w:val="tevilkastrani"/>
      </w:rPr>
      <w:fldChar w:fldCharType="end"/>
    </w:r>
  </w:p>
  <w:p w:rsidR="002B2CD1" w:rsidRDefault="002B2CD1" w:rsidP="005D32E9">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A90" w:rsidRDefault="008B7A90" w:rsidP="00273543">
      <w:r>
        <w:separator/>
      </w:r>
    </w:p>
  </w:footnote>
  <w:footnote w:type="continuationSeparator" w:id="0">
    <w:p w:rsidR="008B7A90" w:rsidRDefault="008B7A90" w:rsidP="00273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CD1" w:rsidRDefault="002B2CD1" w:rsidP="005D32E9">
    <w:pPr>
      <w:pStyle w:val="Glava"/>
      <w:tabs>
        <w:tab w:val="clear" w:pos="9072"/>
        <w:tab w:val="right" w:pos="9070"/>
      </w:tabs>
      <w:rPr>
        <w:sz w:val="16"/>
        <w:szCs w:val="16"/>
      </w:rPr>
    </w:pPr>
    <w:r w:rsidRPr="002A17AD">
      <w:rPr>
        <w:sz w:val="16"/>
        <w:szCs w:val="16"/>
      </w:rPr>
      <w:t xml:space="preserve">Ortopedska bolnišnica Valdoltra   </w:t>
    </w:r>
    <w:r w:rsidRPr="002A17AD">
      <w:rPr>
        <w:sz w:val="16"/>
        <w:szCs w:val="16"/>
      </w:rPr>
      <w:ptab w:relativeTo="margin" w:alignment="center" w:leader="none"/>
    </w:r>
    <w:r w:rsidRPr="002A17AD">
      <w:rPr>
        <w:sz w:val="16"/>
        <w:szCs w:val="16"/>
      </w:rPr>
      <w:t>JN 11-2017</w:t>
    </w:r>
    <w:r w:rsidRPr="002A17AD">
      <w:rPr>
        <w:sz w:val="16"/>
        <w:szCs w:val="16"/>
      </w:rPr>
      <w:ptab w:relativeTo="margin" w:alignment="right" w:leader="none"/>
    </w:r>
    <w:r w:rsidRPr="002A17AD">
      <w:rPr>
        <w:sz w:val="16"/>
        <w:szCs w:val="16"/>
      </w:rPr>
      <w:t xml:space="preserve">Zagotavljanje strokovnih storitev varstva pred </w:t>
    </w:r>
  </w:p>
  <w:p w:rsidR="002B2CD1" w:rsidRPr="002A17AD" w:rsidRDefault="002B2CD1" w:rsidP="005D32E9">
    <w:pPr>
      <w:pStyle w:val="Glava"/>
      <w:tabs>
        <w:tab w:val="clear" w:pos="9072"/>
        <w:tab w:val="right" w:pos="9070"/>
      </w:tabs>
      <w:rPr>
        <w:sz w:val="16"/>
        <w:szCs w:val="16"/>
        <w:u w:val="single"/>
      </w:rPr>
    </w:pPr>
    <w:r>
      <w:rPr>
        <w:sz w:val="16"/>
        <w:szCs w:val="16"/>
      </w:rPr>
      <w:tab/>
    </w:r>
    <w:r>
      <w:rPr>
        <w:sz w:val="16"/>
        <w:szCs w:val="16"/>
      </w:rPr>
      <w:tab/>
    </w:r>
    <w:r w:rsidRPr="002A17AD">
      <w:rPr>
        <w:sz w:val="16"/>
        <w:szCs w:val="16"/>
      </w:rPr>
      <w:t>ionizirajočimi sevanji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0A3"/>
    <w:multiLevelType w:val="hybridMultilevel"/>
    <w:tmpl w:val="56F2E808"/>
    <w:lvl w:ilvl="0" w:tplc="0424000F">
      <w:start w:val="1"/>
      <w:numFmt w:val="decimal"/>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1776162"/>
    <w:multiLevelType w:val="hybridMultilevel"/>
    <w:tmpl w:val="E31C4910"/>
    <w:lvl w:ilvl="0" w:tplc="0424000F">
      <w:start w:val="1"/>
      <w:numFmt w:val="decimal"/>
      <w:lvlText w:val="%1."/>
      <w:lvlJc w:val="left"/>
      <w:pPr>
        <w:ind w:left="720" w:hanging="360"/>
      </w:pPr>
      <w:rPr>
        <w:rFonts w:hint="default"/>
      </w:rPr>
    </w:lvl>
    <w:lvl w:ilvl="1" w:tplc="04240005">
      <w:start w:val="1"/>
      <w:numFmt w:val="bullet"/>
      <w:lvlText w:val=""/>
      <w:lvlJc w:val="left"/>
      <w:pPr>
        <w:ind w:left="1440" w:hanging="360"/>
      </w:pPr>
      <w:rPr>
        <w:rFonts w:ascii="Wingdings" w:hAnsi="Wingdings" w:hint="default"/>
        <w:b w:val="0"/>
      </w:rPr>
    </w:lvl>
    <w:lvl w:ilvl="2" w:tplc="AFACEF34">
      <w:start w:val="2"/>
      <w:numFmt w:val="bullet"/>
      <w:lvlText w:val="-"/>
      <w:lvlJc w:val="left"/>
      <w:pPr>
        <w:ind w:left="2160" w:hanging="180"/>
      </w:pPr>
      <w:rPr>
        <w:rFonts w:hint="default"/>
      </w:r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456155D"/>
    <w:multiLevelType w:val="hybridMultilevel"/>
    <w:tmpl w:val="6C6C0C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47361E9"/>
    <w:multiLevelType w:val="hybridMultilevel"/>
    <w:tmpl w:val="197CEEA8"/>
    <w:lvl w:ilvl="0" w:tplc="0424000F">
      <w:start w:val="1"/>
      <w:numFmt w:val="decimal"/>
      <w:lvlText w:val="%1."/>
      <w:lvlJc w:val="left"/>
      <w:pPr>
        <w:ind w:left="720" w:hanging="360"/>
      </w:pPr>
      <w:rPr>
        <w:rFonts w:hint="default"/>
      </w:rPr>
    </w:lvl>
    <w:lvl w:ilvl="1" w:tplc="9336F5EE">
      <w:start w:val="1"/>
      <w:numFmt w:val="bullet"/>
      <w:lvlText w:val="o"/>
      <w:lvlJc w:val="center"/>
      <w:pPr>
        <w:ind w:left="1440" w:hanging="360"/>
      </w:pPr>
      <w:rPr>
        <w:rFonts w:ascii="Courier New" w:hAnsi="Courier New" w:hint="default"/>
      </w:rPr>
    </w:lvl>
    <w:lvl w:ilvl="2" w:tplc="AFACEF34">
      <w:start w:val="2"/>
      <w:numFmt w:val="bullet"/>
      <w:lvlText w:val="-"/>
      <w:lvlJc w:val="left"/>
      <w:pPr>
        <w:ind w:left="2160" w:hanging="180"/>
      </w:pPr>
      <w:rPr>
        <w:rFonts w:hint="default"/>
      </w:r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5676CDC"/>
    <w:multiLevelType w:val="hybridMultilevel"/>
    <w:tmpl w:val="24182CC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069A7E55"/>
    <w:multiLevelType w:val="hybridMultilevel"/>
    <w:tmpl w:val="6F9C4534"/>
    <w:lvl w:ilvl="0" w:tplc="4DCC0AFE">
      <w:numFmt w:val="bullet"/>
      <w:lvlText w:val="-"/>
      <w:lvlJc w:val="left"/>
      <w:pPr>
        <w:ind w:left="360" w:hanging="360"/>
      </w:pPr>
      <w:rPr>
        <w:rFonts w:ascii="Calibri" w:eastAsiaTheme="minorHAnsi" w:hAnsi="Calibri" w:cstheme="minorBidi" w:hint="default"/>
      </w:rPr>
    </w:lvl>
    <w:lvl w:ilvl="1" w:tplc="568A81F2">
      <w:numFmt w:val="bullet"/>
      <w:lvlText w:val="•"/>
      <w:lvlJc w:val="left"/>
      <w:pPr>
        <w:ind w:left="1410" w:hanging="690"/>
      </w:pPr>
      <w:rPr>
        <w:rFonts w:ascii="Times New Roman" w:eastAsia="Times New Roman" w:hAnsi="Times New Roman"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070F7058"/>
    <w:multiLevelType w:val="hybridMultilevel"/>
    <w:tmpl w:val="59822CD6"/>
    <w:lvl w:ilvl="0" w:tplc="04240001">
      <w:start w:val="1"/>
      <w:numFmt w:val="bullet"/>
      <w:lvlText w:val=""/>
      <w:lvlJc w:val="left"/>
      <w:pPr>
        <w:tabs>
          <w:tab w:val="num" w:pos="1860"/>
        </w:tabs>
        <w:ind w:left="1860" w:hanging="360"/>
      </w:pPr>
      <w:rPr>
        <w:rFonts w:ascii="Symbol" w:hAnsi="Symbol" w:hint="default"/>
      </w:rPr>
    </w:lvl>
    <w:lvl w:ilvl="1" w:tplc="397481CC">
      <w:numFmt w:val="bullet"/>
      <w:lvlText w:val="-"/>
      <w:lvlJc w:val="left"/>
      <w:pPr>
        <w:tabs>
          <w:tab w:val="num" w:pos="1860"/>
        </w:tabs>
        <w:ind w:left="1860" w:hanging="360"/>
      </w:pPr>
      <w:rPr>
        <w:rFonts w:ascii="Garamond" w:eastAsia="Garamond" w:hAnsi="Garamond" w:cs="Garamond" w:hint="default"/>
      </w:rPr>
    </w:lvl>
    <w:lvl w:ilvl="2" w:tplc="2020DC36">
      <w:start w:val="1"/>
      <w:numFmt w:val="bullet"/>
      <w:lvlText w:val="-"/>
      <w:lvlJc w:val="left"/>
      <w:pPr>
        <w:tabs>
          <w:tab w:val="num" w:pos="3300"/>
        </w:tabs>
        <w:ind w:left="3300" w:hanging="360"/>
      </w:pPr>
      <w:rPr>
        <w:rFonts w:ascii="Times New Roman" w:eastAsia="Times New Roman" w:hAnsi="Times New Roman" w:cs="Times New Roman" w:hint="default"/>
      </w:rPr>
    </w:lvl>
    <w:lvl w:ilvl="3" w:tplc="04240001">
      <w:start w:val="1"/>
      <w:numFmt w:val="bullet"/>
      <w:lvlText w:val=""/>
      <w:lvlJc w:val="left"/>
      <w:pPr>
        <w:tabs>
          <w:tab w:val="num" w:pos="4020"/>
        </w:tabs>
        <w:ind w:left="4020" w:hanging="360"/>
      </w:pPr>
      <w:rPr>
        <w:rFonts w:ascii="Symbol" w:hAnsi="Symbol" w:hint="default"/>
      </w:rPr>
    </w:lvl>
    <w:lvl w:ilvl="4" w:tplc="04240003">
      <w:start w:val="1"/>
      <w:numFmt w:val="bullet"/>
      <w:lvlText w:val="o"/>
      <w:lvlJc w:val="left"/>
      <w:pPr>
        <w:tabs>
          <w:tab w:val="num" w:pos="4740"/>
        </w:tabs>
        <w:ind w:left="4740" w:hanging="360"/>
      </w:pPr>
      <w:rPr>
        <w:rFonts w:ascii="Courier New" w:hAnsi="Courier New" w:cs="Times New Roman" w:hint="default"/>
      </w:rPr>
    </w:lvl>
    <w:lvl w:ilvl="5" w:tplc="04240005">
      <w:start w:val="1"/>
      <w:numFmt w:val="bullet"/>
      <w:lvlText w:val=""/>
      <w:lvlJc w:val="left"/>
      <w:pPr>
        <w:tabs>
          <w:tab w:val="num" w:pos="5460"/>
        </w:tabs>
        <w:ind w:left="5460" w:hanging="360"/>
      </w:pPr>
      <w:rPr>
        <w:rFonts w:ascii="Wingdings" w:hAnsi="Wingdings" w:hint="default"/>
      </w:rPr>
    </w:lvl>
    <w:lvl w:ilvl="6" w:tplc="04240001">
      <w:start w:val="1"/>
      <w:numFmt w:val="bullet"/>
      <w:lvlText w:val=""/>
      <w:lvlJc w:val="left"/>
      <w:pPr>
        <w:tabs>
          <w:tab w:val="num" w:pos="6180"/>
        </w:tabs>
        <w:ind w:left="6180" w:hanging="360"/>
      </w:pPr>
      <w:rPr>
        <w:rFonts w:ascii="Symbol" w:hAnsi="Symbol" w:hint="default"/>
      </w:rPr>
    </w:lvl>
    <w:lvl w:ilvl="7" w:tplc="04240003">
      <w:start w:val="1"/>
      <w:numFmt w:val="bullet"/>
      <w:lvlText w:val="o"/>
      <w:lvlJc w:val="left"/>
      <w:pPr>
        <w:tabs>
          <w:tab w:val="num" w:pos="6900"/>
        </w:tabs>
        <w:ind w:left="6900" w:hanging="360"/>
      </w:pPr>
      <w:rPr>
        <w:rFonts w:ascii="Courier New" w:hAnsi="Courier New" w:cs="Times New Roman" w:hint="default"/>
      </w:rPr>
    </w:lvl>
    <w:lvl w:ilvl="8" w:tplc="04240005">
      <w:start w:val="1"/>
      <w:numFmt w:val="bullet"/>
      <w:lvlText w:val=""/>
      <w:lvlJc w:val="left"/>
      <w:pPr>
        <w:tabs>
          <w:tab w:val="num" w:pos="7620"/>
        </w:tabs>
        <w:ind w:left="7620" w:hanging="360"/>
      </w:pPr>
      <w:rPr>
        <w:rFonts w:ascii="Wingdings" w:hAnsi="Wingdings" w:hint="default"/>
      </w:rPr>
    </w:lvl>
  </w:abstractNum>
  <w:abstractNum w:abstractNumId="7">
    <w:nsid w:val="08537E03"/>
    <w:multiLevelType w:val="hybridMultilevel"/>
    <w:tmpl w:val="F99EE4D0"/>
    <w:lvl w:ilvl="0" w:tplc="349A5D3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0A8B182B"/>
    <w:multiLevelType w:val="hybridMultilevel"/>
    <w:tmpl w:val="9E3870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0BFD25FD"/>
    <w:multiLevelType w:val="multilevel"/>
    <w:tmpl w:val="249499DC"/>
    <w:lvl w:ilvl="0">
      <w:start w:val="8"/>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27F4226"/>
    <w:multiLevelType w:val="hybridMultilevel"/>
    <w:tmpl w:val="36CA4B54"/>
    <w:lvl w:ilvl="0" w:tplc="4DCC0AFE">
      <w:numFmt w:val="bullet"/>
      <w:lvlText w:val="-"/>
      <w:lvlJc w:val="left"/>
      <w:pPr>
        <w:ind w:left="360" w:hanging="360"/>
      </w:pPr>
      <w:rPr>
        <w:rFonts w:ascii="Calibri" w:eastAsiaTheme="minorHAnsi" w:hAnsi="Calibri" w:cstheme="minorBidi"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nsid w:val="14640297"/>
    <w:multiLevelType w:val="hybridMultilevel"/>
    <w:tmpl w:val="184A49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48F76F6"/>
    <w:multiLevelType w:val="hybridMultilevel"/>
    <w:tmpl w:val="EA14839E"/>
    <w:lvl w:ilvl="0" w:tplc="D8E2087C">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5451F6B"/>
    <w:multiLevelType w:val="hybridMultilevel"/>
    <w:tmpl w:val="E30A77AA"/>
    <w:lvl w:ilvl="0" w:tplc="20E2CAA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1A653A20"/>
    <w:multiLevelType w:val="hybridMultilevel"/>
    <w:tmpl w:val="3EA48D54"/>
    <w:lvl w:ilvl="0" w:tplc="2F52A6F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1D2416C0"/>
    <w:multiLevelType w:val="hybridMultilevel"/>
    <w:tmpl w:val="7A5EC532"/>
    <w:lvl w:ilvl="0" w:tplc="397481CC">
      <w:numFmt w:val="bullet"/>
      <w:lvlText w:val="-"/>
      <w:lvlJc w:val="left"/>
      <w:pPr>
        <w:tabs>
          <w:tab w:val="num" w:pos="907"/>
        </w:tabs>
        <w:ind w:left="907" w:hanging="547"/>
      </w:pPr>
      <w:rPr>
        <w:rFonts w:ascii="Garamond" w:eastAsia="Garamond" w:hAnsi="Garamond" w:cs="Garamond"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22E268D0"/>
    <w:multiLevelType w:val="hybridMultilevel"/>
    <w:tmpl w:val="197CEEA8"/>
    <w:lvl w:ilvl="0" w:tplc="0424000F">
      <w:start w:val="1"/>
      <w:numFmt w:val="decimal"/>
      <w:lvlText w:val="%1."/>
      <w:lvlJc w:val="left"/>
      <w:pPr>
        <w:ind w:left="720" w:hanging="360"/>
      </w:pPr>
      <w:rPr>
        <w:rFonts w:hint="default"/>
      </w:rPr>
    </w:lvl>
    <w:lvl w:ilvl="1" w:tplc="9336F5EE">
      <w:start w:val="1"/>
      <w:numFmt w:val="bullet"/>
      <w:lvlText w:val="o"/>
      <w:lvlJc w:val="center"/>
      <w:pPr>
        <w:ind w:left="1440" w:hanging="360"/>
      </w:pPr>
      <w:rPr>
        <w:rFonts w:ascii="Courier New" w:hAnsi="Courier New" w:hint="default"/>
      </w:rPr>
    </w:lvl>
    <w:lvl w:ilvl="2" w:tplc="AFACEF34">
      <w:start w:val="2"/>
      <w:numFmt w:val="bullet"/>
      <w:lvlText w:val="-"/>
      <w:lvlJc w:val="left"/>
      <w:pPr>
        <w:ind w:left="2160" w:hanging="180"/>
      </w:pPr>
      <w:rPr>
        <w:rFonts w:hint="default"/>
      </w:r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28F611FA"/>
    <w:multiLevelType w:val="hybridMultilevel"/>
    <w:tmpl w:val="A508D70C"/>
    <w:lvl w:ilvl="0" w:tplc="397481CC">
      <w:numFmt w:val="bullet"/>
      <w:lvlText w:val="-"/>
      <w:lvlJc w:val="left"/>
      <w:pPr>
        <w:ind w:left="360" w:hanging="360"/>
      </w:pPr>
      <w:rPr>
        <w:rFonts w:ascii="Garamond" w:eastAsia="Garamond" w:hAnsi="Garamond" w:cs="Garamond"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353E3DFA"/>
    <w:multiLevelType w:val="hybridMultilevel"/>
    <w:tmpl w:val="56DE0CE4"/>
    <w:lvl w:ilvl="0" w:tplc="76FC2964">
      <w:start w:val="18"/>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C096AE5"/>
    <w:multiLevelType w:val="hybridMultilevel"/>
    <w:tmpl w:val="3E4A0F92"/>
    <w:lvl w:ilvl="0" w:tplc="4DCC0AFE">
      <w:numFmt w:val="bullet"/>
      <w:lvlText w:val="-"/>
      <w:lvlJc w:val="left"/>
      <w:pPr>
        <w:ind w:left="360" w:hanging="360"/>
      </w:pPr>
      <w:rPr>
        <w:rFonts w:ascii="Calibri" w:eastAsiaTheme="minorHAnsi" w:hAnsi="Calibri"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44275888"/>
    <w:multiLevelType w:val="hybridMultilevel"/>
    <w:tmpl w:val="2B441A8A"/>
    <w:lvl w:ilvl="0" w:tplc="397481CC">
      <w:numFmt w:val="bullet"/>
      <w:lvlText w:val="-"/>
      <w:lvlJc w:val="left"/>
      <w:pPr>
        <w:ind w:left="360" w:hanging="360"/>
      </w:pPr>
      <w:rPr>
        <w:rFonts w:ascii="Garamond" w:eastAsia="Garamond" w:hAnsi="Garamond" w:cs="Garamond"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466D1789"/>
    <w:multiLevelType w:val="hybridMultilevel"/>
    <w:tmpl w:val="4F9EE758"/>
    <w:lvl w:ilvl="0" w:tplc="4DCC0AFE">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83C67B8"/>
    <w:multiLevelType w:val="hybridMultilevel"/>
    <w:tmpl w:val="B218B038"/>
    <w:lvl w:ilvl="0" w:tplc="04240005">
      <w:start w:val="1"/>
      <w:numFmt w:val="bullet"/>
      <w:lvlText w:val=""/>
      <w:lvlJc w:val="left"/>
      <w:pPr>
        <w:ind w:left="2484" w:hanging="360"/>
      </w:pPr>
      <w:rPr>
        <w:rFonts w:ascii="Wingdings" w:hAnsi="Wingdings" w:hint="default"/>
      </w:rPr>
    </w:lvl>
    <w:lvl w:ilvl="1" w:tplc="04240003" w:tentative="1">
      <w:start w:val="1"/>
      <w:numFmt w:val="bullet"/>
      <w:lvlText w:val="o"/>
      <w:lvlJc w:val="left"/>
      <w:pPr>
        <w:ind w:left="3204" w:hanging="360"/>
      </w:pPr>
      <w:rPr>
        <w:rFonts w:ascii="Courier New" w:hAnsi="Courier New" w:cs="Courier New" w:hint="default"/>
      </w:rPr>
    </w:lvl>
    <w:lvl w:ilvl="2" w:tplc="04240005" w:tentative="1">
      <w:start w:val="1"/>
      <w:numFmt w:val="bullet"/>
      <w:lvlText w:val=""/>
      <w:lvlJc w:val="left"/>
      <w:pPr>
        <w:ind w:left="3924" w:hanging="360"/>
      </w:pPr>
      <w:rPr>
        <w:rFonts w:ascii="Wingdings" w:hAnsi="Wingdings" w:hint="default"/>
      </w:rPr>
    </w:lvl>
    <w:lvl w:ilvl="3" w:tplc="04240001" w:tentative="1">
      <w:start w:val="1"/>
      <w:numFmt w:val="bullet"/>
      <w:lvlText w:val=""/>
      <w:lvlJc w:val="left"/>
      <w:pPr>
        <w:ind w:left="4644" w:hanging="360"/>
      </w:pPr>
      <w:rPr>
        <w:rFonts w:ascii="Symbol" w:hAnsi="Symbol" w:hint="default"/>
      </w:rPr>
    </w:lvl>
    <w:lvl w:ilvl="4" w:tplc="04240003" w:tentative="1">
      <w:start w:val="1"/>
      <w:numFmt w:val="bullet"/>
      <w:lvlText w:val="o"/>
      <w:lvlJc w:val="left"/>
      <w:pPr>
        <w:ind w:left="5364" w:hanging="360"/>
      </w:pPr>
      <w:rPr>
        <w:rFonts w:ascii="Courier New" w:hAnsi="Courier New" w:cs="Courier New" w:hint="default"/>
      </w:rPr>
    </w:lvl>
    <w:lvl w:ilvl="5" w:tplc="04240005" w:tentative="1">
      <w:start w:val="1"/>
      <w:numFmt w:val="bullet"/>
      <w:lvlText w:val=""/>
      <w:lvlJc w:val="left"/>
      <w:pPr>
        <w:ind w:left="6084" w:hanging="360"/>
      </w:pPr>
      <w:rPr>
        <w:rFonts w:ascii="Wingdings" w:hAnsi="Wingdings" w:hint="default"/>
      </w:rPr>
    </w:lvl>
    <w:lvl w:ilvl="6" w:tplc="04240001" w:tentative="1">
      <w:start w:val="1"/>
      <w:numFmt w:val="bullet"/>
      <w:lvlText w:val=""/>
      <w:lvlJc w:val="left"/>
      <w:pPr>
        <w:ind w:left="6804" w:hanging="360"/>
      </w:pPr>
      <w:rPr>
        <w:rFonts w:ascii="Symbol" w:hAnsi="Symbol" w:hint="default"/>
      </w:rPr>
    </w:lvl>
    <w:lvl w:ilvl="7" w:tplc="04240003" w:tentative="1">
      <w:start w:val="1"/>
      <w:numFmt w:val="bullet"/>
      <w:lvlText w:val="o"/>
      <w:lvlJc w:val="left"/>
      <w:pPr>
        <w:ind w:left="7524" w:hanging="360"/>
      </w:pPr>
      <w:rPr>
        <w:rFonts w:ascii="Courier New" w:hAnsi="Courier New" w:cs="Courier New" w:hint="default"/>
      </w:rPr>
    </w:lvl>
    <w:lvl w:ilvl="8" w:tplc="04240005" w:tentative="1">
      <w:start w:val="1"/>
      <w:numFmt w:val="bullet"/>
      <w:lvlText w:val=""/>
      <w:lvlJc w:val="left"/>
      <w:pPr>
        <w:ind w:left="8244" w:hanging="360"/>
      </w:pPr>
      <w:rPr>
        <w:rFonts w:ascii="Wingdings" w:hAnsi="Wingdings" w:hint="default"/>
      </w:rPr>
    </w:lvl>
  </w:abstractNum>
  <w:abstractNum w:abstractNumId="23">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24">
    <w:nsid w:val="499D5BBF"/>
    <w:multiLevelType w:val="hybridMultilevel"/>
    <w:tmpl w:val="089A4122"/>
    <w:lvl w:ilvl="0" w:tplc="4DCC0AFE">
      <w:numFmt w:val="bullet"/>
      <w:lvlText w:val="-"/>
      <w:lvlJc w:val="left"/>
      <w:pPr>
        <w:ind w:left="360" w:hanging="360"/>
      </w:pPr>
      <w:rPr>
        <w:rFonts w:ascii="Calibri" w:eastAsiaTheme="minorHAnsi" w:hAnsi="Calibri"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4A73541B"/>
    <w:multiLevelType w:val="hybridMultilevel"/>
    <w:tmpl w:val="8B826262"/>
    <w:lvl w:ilvl="0" w:tplc="4DCC0AFE">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C522A4A"/>
    <w:multiLevelType w:val="hybridMultilevel"/>
    <w:tmpl w:val="AA74B95C"/>
    <w:lvl w:ilvl="0" w:tplc="7264F2EA">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4D1E3A20"/>
    <w:multiLevelType w:val="hybridMultilevel"/>
    <w:tmpl w:val="2A068AD8"/>
    <w:lvl w:ilvl="0" w:tplc="397481CC">
      <w:numFmt w:val="bullet"/>
      <w:lvlText w:val="-"/>
      <w:lvlJc w:val="left"/>
      <w:pPr>
        <w:ind w:left="360" w:hanging="360"/>
      </w:pPr>
      <w:rPr>
        <w:rFonts w:ascii="Garamond" w:eastAsia="Garamond" w:hAnsi="Garamond" w:cs="Garamond"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nsid w:val="544C2D1A"/>
    <w:multiLevelType w:val="hybridMultilevel"/>
    <w:tmpl w:val="017C45CC"/>
    <w:lvl w:ilvl="0" w:tplc="04240005">
      <w:start w:val="1"/>
      <w:numFmt w:val="bullet"/>
      <w:lvlText w:val=""/>
      <w:lvlJc w:val="left"/>
      <w:pPr>
        <w:ind w:left="720" w:hanging="360"/>
      </w:pPr>
      <w:rPr>
        <w:rFonts w:ascii="Wingdings" w:hAnsi="Wingdings" w:hint="default"/>
        <w:b w:val="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5376126"/>
    <w:multiLevelType w:val="hybridMultilevel"/>
    <w:tmpl w:val="6FC095D4"/>
    <w:lvl w:ilvl="0" w:tplc="87C2AF1E">
      <w:start w:val="1"/>
      <w:numFmt w:val="bullet"/>
      <w:lvlText w:val="-"/>
      <w:lvlJc w:val="left"/>
      <w:pPr>
        <w:ind w:left="1794" w:hanging="360"/>
      </w:pPr>
      <w:rPr>
        <w:rFonts w:ascii="Times New Roman" w:eastAsia="Calibri" w:hAnsi="Times New Roman" w:cs="Times New Roman" w:hint="default"/>
      </w:rPr>
    </w:lvl>
    <w:lvl w:ilvl="1" w:tplc="04240003">
      <w:start w:val="1"/>
      <w:numFmt w:val="bullet"/>
      <w:lvlText w:val="o"/>
      <w:lvlJc w:val="left"/>
      <w:pPr>
        <w:ind w:left="2154" w:hanging="360"/>
      </w:pPr>
      <w:rPr>
        <w:rFonts w:ascii="Courier New" w:hAnsi="Courier New" w:cs="Courier New" w:hint="default"/>
      </w:rPr>
    </w:lvl>
    <w:lvl w:ilvl="2" w:tplc="04240005">
      <w:start w:val="1"/>
      <w:numFmt w:val="bullet"/>
      <w:lvlText w:val=""/>
      <w:lvlJc w:val="left"/>
      <w:pPr>
        <w:ind w:left="2874" w:hanging="360"/>
      </w:pPr>
      <w:rPr>
        <w:rFonts w:ascii="Wingdings" w:hAnsi="Wingdings" w:hint="default"/>
      </w:rPr>
    </w:lvl>
    <w:lvl w:ilvl="3" w:tplc="04240001">
      <w:start w:val="1"/>
      <w:numFmt w:val="bullet"/>
      <w:lvlText w:val=""/>
      <w:lvlJc w:val="left"/>
      <w:pPr>
        <w:ind w:left="3594" w:hanging="360"/>
      </w:pPr>
      <w:rPr>
        <w:rFonts w:ascii="Symbol" w:hAnsi="Symbol" w:hint="default"/>
      </w:rPr>
    </w:lvl>
    <w:lvl w:ilvl="4" w:tplc="04240003">
      <w:start w:val="1"/>
      <w:numFmt w:val="bullet"/>
      <w:lvlText w:val="o"/>
      <w:lvlJc w:val="left"/>
      <w:pPr>
        <w:ind w:left="4314" w:hanging="360"/>
      </w:pPr>
      <w:rPr>
        <w:rFonts w:ascii="Courier New" w:hAnsi="Courier New" w:cs="Courier New" w:hint="default"/>
      </w:rPr>
    </w:lvl>
    <w:lvl w:ilvl="5" w:tplc="04240005">
      <w:start w:val="1"/>
      <w:numFmt w:val="bullet"/>
      <w:lvlText w:val=""/>
      <w:lvlJc w:val="left"/>
      <w:pPr>
        <w:ind w:left="5034" w:hanging="360"/>
      </w:pPr>
      <w:rPr>
        <w:rFonts w:ascii="Wingdings" w:hAnsi="Wingdings" w:hint="default"/>
      </w:rPr>
    </w:lvl>
    <w:lvl w:ilvl="6" w:tplc="04240001">
      <w:start w:val="1"/>
      <w:numFmt w:val="bullet"/>
      <w:lvlText w:val=""/>
      <w:lvlJc w:val="left"/>
      <w:pPr>
        <w:ind w:left="5754" w:hanging="360"/>
      </w:pPr>
      <w:rPr>
        <w:rFonts w:ascii="Symbol" w:hAnsi="Symbol" w:hint="default"/>
      </w:rPr>
    </w:lvl>
    <w:lvl w:ilvl="7" w:tplc="04240003">
      <w:start w:val="1"/>
      <w:numFmt w:val="bullet"/>
      <w:lvlText w:val="o"/>
      <w:lvlJc w:val="left"/>
      <w:pPr>
        <w:ind w:left="6474" w:hanging="360"/>
      </w:pPr>
      <w:rPr>
        <w:rFonts w:ascii="Courier New" w:hAnsi="Courier New" w:cs="Courier New" w:hint="default"/>
      </w:rPr>
    </w:lvl>
    <w:lvl w:ilvl="8" w:tplc="04240005">
      <w:start w:val="1"/>
      <w:numFmt w:val="bullet"/>
      <w:lvlText w:val=""/>
      <w:lvlJc w:val="left"/>
      <w:pPr>
        <w:ind w:left="7194" w:hanging="360"/>
      </w:pPr>
      <w:rPr>
        <w:rFonts w:ascii="Wingdings" w:hAnsi="Wingdings" w:hint="default"/>
      </w:rPr>
    </w:lvl>
  </w:abstractNum>
  <w:abstractNum w:abstractNumId="30">
    <w:nsid w:val="57065648"/>
    <w:multiLevelType w:val="hybridMultilevel"/>
    <w:tmpl w:val="8D64B820"/>
    <w:lvl w:ilvl="0" w:tplc="397481CC">
      <w:numFmt w:val="bullet"/>
      <w:lvlText w:val="-"/>
      <w:lvlJc w:val="left"/>
      <w:pPr>
        <w:ind w:left="771" w:hanging="360"/>
      </w:pPr>
      <w:rPr>
        <w:rFonts w:ascii="Garamond" w:eastAsia="Garamond" w:hAnsi="Garamond" w:cs="Garamond" w:hint="default"/>
      </w:rPr>
    </w:lvl>
    <w:lvl w:ilvl="1" w:tplc="04240003" w:tentative="1">
      <w:start w:val="1"/>
      <w:numFmt w:val="bullet"/>
      <w:lvlText w:val="o"/>
      <w:lvlJc w:val="left"/>
      <w:pPr>
        <w:ind w:left="1491" w:hanging="360"/>
      </w:pPr>
      <w:rPr>
        <w:rFonts w:ascii="Courier New" w:hAnsi="Courier New" w:cs="Courier New" w:hint="default"/>
      </w:rPr>
    </w:lvl>
    <w:lvl w:ilvl="2" w:tplc="04240005" w:tentative="1">
      <w:start w:val="1"/>
      <w:numFmt w:val="bullet"/>
      <w:lvlText w:val=""/>
      <w:lvlJc w:val="left"/>
      <w:pPr>
        <w:ind w:left="2211" w:hanging="360"/>
      </w:pPr>
      <w:rPr>
        <w:rFonts w:ascii="Wingdings" w:hAnsi="Wingdings" w:hint="default"/>
      </w:rPr>
    </w:lvl>
    <w:lvl w:ilvl="3" w:tplc="04240001" w:tentative="1">
      <w:start w:val="1"/>
      <w:numFmt w:val="bullet"/>
      <w:lvlText w:val=""/>
      <w:lvlJc w:val="left"/>
      <w:pPr>
        <w:ind w:left="2931" w:hanging="360"/>
      </w:pPr>
      <w:rPr>
        <w:rFonts w:ascii="Symbol" w:hAnsi="Symbol" w:hint="default"/>
      </w:rPr>
    </w:lvl>
    <w:lvl w:ilvl="4" w:tplc="04240003" w:tentative="1">
      <w:start w:val="1"/>
      <w:numFmt w:val="bullet"/>
      <w:lvlText w:val="o"/>
      <w:lvlJc w:val="left"/>
      <w:pPr>
        <w:ind w:left="3651" w:hanging="360"/>
      </w:pPr>
      <w:rPr>
        <w:rFonts w:ascii="Courier New" w:hAnsi="Courier New" w:cs="Courier New" w:hint="default"/>
      </w:rPr>
    </w:lvl>
    <w:lvl w:ilvl="5" w:tplc="04240005" w:tentative="1">
      <w:start w:val="1"/>
      <w:numFmt w:val="bullet"/>
      <w:lvlText w:val=""/>
      <w:lvlJc w:val="left"/>
      <w:pPr>
        <w:ind w:left="4371" w:hanging="360"/>
      </w:pPr>
      <w:rPr>
        <w:rFonts w:ascii="Wingdings" w:hAnsi="Wingdings" w:hint="default"/>
      </w:rPr>
    </w:lvl>
    <w:lvl w:ilvl="6" w:tplc="04240001" w:tentative="1">
      <w:start w:val="1"/>
      <w:numFmt w:val="bullet"/>
      <w:lvlText w:val=""/>
      <w:lvlJc w:val="left"/>
      <w:pPr>
        <w:ind w:left="5091" w:hanging="360"/>
      </w:pPr>
      <w:rPr>
        <w:rFonts w:ascii="Symbol" w:hAnsi="Symbol" w:hint="default"/>
      </w:rPr>
    </w:lvl>
    <w:lvl w:ilvl="7" w:tplc="04240003" w:tentative="1">
      <w:start w:val="1"/>
      <w:numFmt w:val="bullet"/>
      <w:lvlText w:val="o"/>
      <w:lvlJc w:val="left"/>
      <w:pPr>
        <w:ind w:left="5811" w:hanging="360"/>
      </w:pPr>
      <w:rPr>
        <w:rFonts w:ascii="Courier New" w:hAnsi="Courier New" w:cs="Courier New" w:hint="default"/>
      </w:rPr>
    </w:lvl>
    <w:lvl w:ilvl="8" w:tplc="04240005" w:tentative="1">
      <w:start w:val="1"/>
      <w:numFmt w:val="bullet"/>
      <w:lvlText w:val=""/>
      <w:lvlJc w:val="left"/>
      <w:pPr>
        <w:ind w:left="6531" w:hanging="360"/>
      </w:pPr>
      <w:rPr>
        <w:rFonts w:ascii="Wingdings" w:hAnsi="Wingdings" w:hint="default"/>
      </w:rPr>
    </w:lvl>
  </w:abstractNum>
  <w:abstractNum w:abstractNumId="31">
    <w:nsid w:val="57800B00"/>
    <w:multiLevelType w:val="hybridMultilevel"/>
    <w:tmpl w:val="56F2E808"/>
    <w:lvl w:ilvl="0" w:tplc="0424000F">
      <w:start w:val="1"/>
      <w:numFmt w:val="decimal"/>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5BA812C9"/>
    <w:multiLevelType w:val="hybridMultilevel"/>
    <w:tmpl w:val="C3BC759A"/>
    <w:lvl w:ilvl="0" w:tplc="04240005">
      <w:start w:val="1"/>
      <w:numFmt w:val="bullet"/>
      <w:lvlText w:val=""/>
      <w:lvlJc w:val="left"/>
      <w:pPr>
        <w:ind w:left="720" w:hanging="360"/>
      </w:pPr>
      <w:rPr>
        <w:rFonts w:ascii="Wingdings" w:hAnsi="Wingdings"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F5F77D6"/>
    <w:multiLevelType w:val="hybridMultilevel"/>
    <w:tmpl w:val="654A4006"/>
    <w:lvl w:ilvl="0" w:tplc="04240003">
      <w:start w:val="1"/>
      <w:numFmt w:val="bullet"/>
      <w:lvlText w:val="o"/>
      <w:lvlJc w:val="left"/>
      <w:pPr>
        <w:ind w:left="1776" w:hanging="360"/>
      </w:pPr>
      <w:rPr>
        <w:rFonts w:ascii="Courier New" w:hAnsi="Courier New" w:cs="Courier New"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34">
    <w:nsid w:val="5FB31991"/>
    <w:multiLevelType w:val="hybridMultilevel"/>
    <w:tmpl w:val="E63E71DE"/>
    <w:lvl w:ilvl="0" w:tplc="76FC2964">
      <w:start w:val="18"/>
      <w:numFmt w:val="bullet"/>
      <w:lvlText w:val="-"/>
      <w:lvlJc w:val="left"/>
      <w:pPr>
        <w:ind w:left="1776" w:hanging="360"/>
      </w:pPr>
      <w:rPr>
        <w:rFonts w:ascii="Calibri" w:eastAsia="Times New Roman" w:hAnsi="Calibri" w:cs="Times New Roman"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35">
    <w:nsid w:val="62714ADD"/>
    <w:multiLevelType w:val="hybridMultilevel"/>
    <w:tmpl w:val="97946F4C"/>
    <w:lvl w:ilvl="0" w:tplc="04240005">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6">
    <w:nsid w:val="631B569F"/>
    <w:multiLevelType w:val="hybridMultilevel"/>
    <w:tmpl w:val="C7E29E12"/>
    <w:lvl w:ilvl="0" w:tplc="397481CC">
      <w:numFmt w:val="bullet"/>
      <w:lvlText w:val="-"/>
      <w:lvlJc w:val="left"/>
      <w:pPr>
        <w:tabs>
          <w:tab w:val="num" w:pos="1860"/>
        </w:tabs>
        <w:ind w:left="1860" w:hanging="360"/>
      </w:pPr>
      <w:rPr>
        <w:rFonts w:ascii="Garamond" w:eastAsia="Garamond" w:hAnsi="Garamond" w:cs="Garamond" w:hint="default"/>
      </w:rPr>
    </w:lvl>
    <w:lvl w:ilvl="1" w:tplc="397481CC">
      <w:numFmt w:val="bullet"/>
      <w:lvlText w:val="-"/>
      <w:lvlJc w:val="left"/>
      <w:pPr>
        <w:tabs>
          <w:tab w:val="num" w:pos="1860"/>
        </w:tabs>
        <w:ind w:left="1860" w:hanging="360"/>
      </w:pPr>
      <w:rPr>
        <w:rFonts w:ascii="Garamond" w:eastAsia="Garamond" w:hAnsi="Garamond" w:cs="Garamond" w:hint="default"/>
      </w:rPr>
    </w:lvl>
    <w:lvl w:ilvl="2" w:tplc="2020DC36">
      <w:start w:val="1"/>
      <w:numFmt w:val="bullet"/>
      <w:lvlText w:val="-"/>
      <w:lvlJc w:val="left"/>
      <w:pPr>
        <w:tabs>
          <w:tab w:val="num" w:pos="3300"/>
        </w:tabs>
        <w:ind w:left="3300" w:hanging="360"/>
      </w:pPr>
      <w:rPr>
        <w:rFonts w:ascii="Times New Roman" w:eastAsia="Times New Roman" w:hAnsi="Times New Roman" w:cs="Times New Roman" w:hint="default"/>
      </w:rPr>
    </w:lvl>
    <w:lvl w:ilvl="3" w:tplc="04240001">
      <w:start w:val="1"/>
      <w:numFmt w:val="bullet"/>
      <w:lvlText w:val=""/>
      <w:lvlJc w:val="left"/>
      <w:pPr>
        <w:tabs>
          <w:tab w:val="num" w:pos="4020"/>
        </w:tabs>
        <w:ind w:left="4020" w:hanging="360"/>
      </w:pPr>
      <w:rPr>
        <w:rFonts w:ascii="Symbol" w:hAnsi="Symbol" w:hint="default"/>
      </w:rPr>
    </w:lvl>
    <w:lvl w:ilvl="4" w:tplc="04240003">
      <w:start w:val="1"/>
      <w:numFmt w:val="bullet"/>
      <w:lvlText w:val="o"/>
      <w:lvlJc w:val="left"/>
      <w:pPr>
        <w:tabs>
          <w:tab w:val="num" w:pos="4740"/>
        </w:tabs>
        <w:ind w:left="4740" w:hanging="360"/>
      </w:pPr>
      <w:rPr>
        <w:rFonts w:ascii="Courier New" w:hAnsi="Courier New" w:cs="Times New Roman" w:hint="default"/>
      </w:rPr>
    </w:lvl>
    <w:lvl w:ilvl="5" w:tplc="04240005">
      <w:start w:val="1"/>
      <w:numFmt w:val="bullet"/>
      <w:lvlText w:val=""/>
      <w:lvlJc w:val="left"/>
      <w:pPr>
        <w:tabs>
          <w:tab w:val="num" w:pos="5460"/>
        </w:tabs>
        <w:ind w:left="5460" w:hanging="360"/>
      </w:pPr>
      <w:rPr>
        <w:rFonts w:ascii="Wingdings" w:hAnsi="Wingdings" w:hint="default"/>
      </w:rPr>
    </w:lvl>
    <w:lvl w:ilvl="6" w:tplc="04240001">
      <w:start w:val="1"/>
      <w:numFmt w:val="bullet"/>
      <w:lvlText w:val=""/>
      <w:lvlJc w:val="left"/>
      <w:pPr>
        <w:tabs>
          <w:tab w:val="num" w:pos="6180"/>
        </w:tabs>
        <w:ind w:left="6180" w:hanging="360"/>
      </w:pPr>
      <w:rPr>
        <w:rFonts w:ascii="Symbol" w:hAnsi="Symbol" w:hint="default"/>
      </w:rPr>
    </w:lvl>
    <w:lvl w:ilvl="7" w:tplc="04240003">
      <w:start w:val="1"/>
      <w:numFmt w:val="bullet"/>
      <w:lvlText w:val="o"/>
      <w:lvlJc w:val="left"/>
      <w:pPr>
        <w:tabs>
          <w:tab w:val="num" w:pos="6900"/>
        </w:tabs>
        <w:ind w:left="6900" w:hanging="360"/>
      </w:pPr>
      <w:rPr>
        <w:rFonts w:ascii="Courier New" w:hAnsi="Courier New" w:cs="Times New Roman" w:hint="default"/>
      </w:rPr>
    </w:lvl>
    <w:lvl w:ilvl="8" w:tplc="04240005">
      <w:start w:val="1"/>
      <w:numFmt w:val="bullet"/>
      <w:lvlText w:val=""/>
      <w:lvlJc w:val="left"/>
      <w:pPr>
        <w:tabs>
          <w:tab w:val="num" w:pos="7620"/>
        </w:tabs>
        <w:ind w:left="7620" w:hanging="360"/>
      </w:pPr>
      <w:rPr>
        <w:rFonts w:ascii="Wingdings" w:hAnsi="Wingdings" w:hint="default"/>
      </w:rPr>
    </w:lvl>
  </w:abstractNum>
  <w:abstractNum w:abstractNumId="37">
    <w:nsid w:val="65500BFA"/>
    <w:multiLevelType w:val="hybridMultilevel"/>
    <w:tmpl w:val="989E842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8">
    <w:nsid w:val="6A1B6BD4"/>
    <w:multiLevelType w:val="hybridMultilevel"/>
    <w:tmpl w:val="CF5238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6B6D0D10"/>
    <w:multiLevelType w:val="multilevel"/>
    <w:tmpl w:val="8EB66B0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6E254009"/>
    <w:multiLevelType w:val="hybridMultilevel"/>
    <w:tmpl w:val="8620ED94"/>
    <w:lvl w:ilvl="0" w:tplc="564CFF08">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1">
    <w:nsid w:val="70EC4C42"/>
    <w:multiLevelType w:val="hybridMultilevel"/>
    <w:tmpl w:val="641AD454"/>
    <w:lvl w:ilvl="0" w:tplc="1334F0D4">
      <w:start w:val="7"/>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7053A12"/>
    <w:multiLevelType w:val="hybridMultilevel"/>
    <w:tmpl w:val="1AE8817C"/>
    <w:lvl w:ilvl="0" w:tplc="87C2AF1E">
      <w:start w:val="1"/>
      <w:numFmt w:val="bullet"/>
      <w:lvlText w:val="-"/>
      <w:lvlJc w:val="left"/>
      <w:pPr>
        <w:ind w:left="1080" w:hanging="360"/>
      </w:pPr>
      <w:rPr>
        <w:rFonts w:ascii="Times New Roman" w:eastAsia="Calibri" w:hAnsi="Times New Roman"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3">
    <w:nsid w:val="7F507E0F"/>
    <w:multiLevelType w:val="hybridMultilevel"/>
    <w:tmpl w:val="2640C2FE"/>
    <w:lvl w:ilvl="0" w:tplc="87C2AF1E">
      <w:start w:val="1"/>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41"/>
  </w:num>
  <w:num w:numId="4">
    <w:abstractNumId w:val="39"/>
  </w:num>
  <w:num w:numId="5">
    <w:abstractNumId w:val="11"/>
  </w:num>
  <w:num w:numId="6">
    <w:abstractNumId w:val="40"/>
  </w:num>
  <w:num w:numId="7">
    <w:abstractNumId w:val="43"/>
  </w:num>
  <w:num w:numId="8">
    <w:abstractNumId w:val="29"/>
  </w:num>
  <w:num w:numId="9">
    <w:abstractNumId w:val="42"/>
  </w:num>
  <w:num w:numId="10">
    <w:abstractNumId w:val="23"/>
  </w:num>
  <w:num w:numId="11">
    <w:abstractNumId w:val="6"/>
  </w:num>
  <w:num w:numId="12">
    <w:abstractNumId w:val="30"/>
  </w:num>
  <w:num w:numId="13">
    <w:abstractNumId w:val="36"/>
  </w:num>
  <w:num w:numId="14">
    <w:abstractNumId w:val="27"/>
  </w:num>
  <w:num w:numId="15">
    <w:abstractNumId w:val="9"/>
  </w:num>
  <w:num w:numId="16">
    <w:abstractNumId w:val="0"/>
  </w:num>
  <w:num w:numId="17">
    <w:abstractNumId w:val="28"/>
  </w:num>
  <w:num w:numId="18">
    <w:abstractNumId w:val="33"/>
  </w:num>
  <w:num w:numId="19">
    <w:abstractNumId w:val="18"/>
  </w:num>
  <w:num w:numId="20">
    <w:abstractNumId w:val="34"/>
  </w:num>
  <w:num w:numId="21">
    <w:abstractNumId w:val="22"/>
  </w:num>
  <w:num w:numId="22">
    <w:abstractNumId w:val="3"/>
  </w:num>
  <w:num w:numId="23">
    <w:abstractNumId w:val="1"/>
  </w:num>
  <w:num w:numId="24">
    <w:abstractNumId w:val="16"/>
  </w:num>
  <w:num w:numId="25">
    <w:abstractNumId w:val="7"/>
  </w:num>
  <w:num w:numId="26">
    <w:abstractNumId w:val="35"/>
  </w:num>
  <w:num w:numId="27">
    <w:abstractNumId w:val="32"/>
  </w:num>
  <w:num w:numId="28">
    <w:abstractNumId w:val="31"/>
  </w:num>
  <w:num w:numId="29">
    <w:abstractNumId w:val="13"/>
  </w:num>
  <w:num w:numId="30">
    <w:abstractNumId w:val="38"/>
  </w:num>
  <w:num w:numId="31">
    <w:abstractNumId w:val="2"/>
  </w:num>
  <w:num w:numId="32">
    <w:abstractNumId w:val="4"/>
  </w:num>
  <w:num w:numId="33">
    <w:abstractNumId w:val="24"/>
  </w:num>
  <w:num w:numId="34">
    <w:abstractNumId w:val="10"/>
  </w:num>
  <w:num w:numId="35">
    <w:abstractNumId w:val="8"/>
  </w:num>
  <w:num w:numId="36">
    <w:abstractNumId w:val="5"/>
  </w:num>
  <w:num w:numId="37">
    <w:abstractNumId w:val="19"/>
  </w:num>
  <w:num w:numId="38">
    <w:abstractNumId w:val="21"/>
  </w:num>
  <w:num w:numId="39">
    <w:abstractNumId w:val="25"/>
  </w:num>
  <w:num w:numId="40">
    <w:abstractNumId w:val="14"/>
  </w:num>
  <w:num w:numId="41">
    <w:abstractNumId w:val="37"/>
  </w:num>
  <w:num w:numId="42">
    <w:abstractNumId w:val="20"/>
  </w:num>
  <w:num w:numId="43">
    <w:abstractNumId w:val="12"/>
  </w:num>
  <w:num w:numId="44">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2E9"/>
    <w:rsid w:val="00000338"/>
    <w:rsid w:val="000009F1"/>
    <w:rsid w:val="00006737"/>
    <w:rsid w:val="00011970"/>
    <w:rsid w:val="000439CC"/>
    <w:rsid w:val="00057FC2"/>
    <w:rsid w:val="000635C4"/>
    <w:rsid w:val="00067728"/>
    <w:rsid w:val="000977FA"/>
    <w:rsid w:val="000A4FE5"/>
    <w:rsid w:val="000A6C4D"/>
    <w:rsid w:val="000B08C4"/>
    <w:rsid w:val="000B7BB8"/>
    <w:rsid w:val="000C1F43"/>
    <w:rsid w:val="000E0B7B"/>
    <w:rsid w:val="000E12C2"/>
    <w:rsid w:val="000F4E0D"/>
    <w:rsid w:val="000F78FB"/>
    <w:rsid w:val="001111CA"/>
    <w:rsid w:val="00112308"/>
    <w:rsid w:val="001133F0"/>
    <w:rsid w:val="001246F6"/>
    <w:rsid w:val="00124C47"/>
    <w:rsid w:val="0013443F"/>
    <w:rsid w:val="00135D6A"/>
    <w:rsid w:val="00143532"/>
    <w:rsid w:val="001470CC"/>
    <w:rsid w:val="00150CD4"/>
    <w:rsid w:val="0016338B"/>
    <w:rsid w:val="001821B6"/>
    <w:rsid w:val="00183442"/>
    <w:rsid w:val="001921D8"/>
    <w:rsid w:val="00197F1D"/>
    <w:rsid w:val="001A4B96"/>
    <w:rsid w:val="001A52FD"/>
    <w:rsid w:val="001B6798"/>
    <w:rsid w:val="001C2CCE"/>
    <w:rsid w:val="001D1D14"/>
    <w:rsid w:val="001D3DD1"/>
    <w:rsid w:val="00201ED3"/>
    <w:rsid w:val="00217033"/>
    <w:rsid w:val="00217838"/>
    <w:rsid w:val="0022123A"/>
    <w:rsid w:val="00221C97"/>
    <w:rsid w:val="00232E2D"/>
    <w:rsid w:val="00233E24"/>
    <w:rsid w:val="00236FD1"/>
    <w:rsid w:val="0024033F"/>
    <w:rsid w:val="002415D5"/>
    <w:rsid w:val="00246474"/>
    <w:rsid w:val="002515EE"/>
    <w:rsid w:val="0027201C"/>
    <w:rsid w:val="00273543"/>
    <w:rsid w:val="00277DF8"/>
    <w:rsid w:val="00281140"/>
    <w:rsid w:val="00294BAE"/>
    <w:rsid w:val="002963D9"/>
    <w:rsid w:val="002A17AD"/>
    <w:rsid w:val="002A7F35"/>
    <w:rsid w:val="002B2CD1"/>
    <w:rsid w:val="002B453A"/>
    <w:rsid w:val="002B5020"/>
    <w:rsid w:val="002C714E"/>
    <w:rsid w:val="002D7ACA"/>
    <w:rsid w:val="002E0C09"/>
    <w:rsid w:val="002F1993"/>
    <w:rsid w:val="002F5D4D"/>
    <w:rsid w:val="0031240B"/>
    <w:rsid w:val="00332E8B"/>
    <w:rsid w:val="00336B8B"/>
    <w:rsid w:val="00344694"/>
    <w:rsid w:val="00355E03"/>
    <w:rsid w:val="00365AAF"/>
    <w:rsid w:val="00366ADE"/>
    <w:rsid w:val="00380732"/>
    <w:rsid w:val="00382DE0"/>
    <w:rsid w:val="00384DA7"/>
    <w:rsid w:val="0039797B"/>
    <w:rsid w:val="003A69BD"/>
    <w:rsid w:val="003B4AD5"/>
    <w:rsid w:val="003B778B"/>
    <w:rsid w:val="003C5746"/>
    <w:rsid w:val="003E0C61"/>
    <w:rsid w:val="003E0D0E"/>
    <w:rsid w:val="003E6052"/>
    <w:rsid w:val="003F10AD"/>
    <w:rsid w:val="00401710"/>
    <w:rsid w:val="004255CC"/>
    <w:rsid w:val="00425970"/>
    <w:rsid w:val="004376B0"/>
    <w:rsid w:val="004464E2"/>
    <w:rsid w:val="004471F7"/>
    <w:rsid w:val="004572BC"/>
    <w:rsid w:val="00463084"/>
    <w:rsid w:val="0046319B"/>
    <w:rsid w:val="00464709"/>
    <w:rsid w:val="004738AE"/>
    <w:rsid w:val="00486E15"/>
    <w:rsid w:val="004965B5"/>
    <w:rsid w:val="004A2EB4"/>
    <w:rsid w:val="004A7850"/>
    <w:rsid w:val="004B16FB"/>
    <w:rsid w:val="004B1A63"/>
    <w:rsid w:val="004B4FEE"/>
    <w:rsid w:val="004B50AE"/>
    <w:rsid w:val="004C13BC"/>
    <w:rsid w:val="004C1791"/>
    <w:rsid w:val="004C616F"/>
    <w:rsid w:val="004C6AB6"/>
    <w:rsid w:val="004C76DD"/>
    <w:rsid w:val="004C78B0"/>
    <w:rsid w:val="004D549F"/>
    <w:rsid w:val="004E54F5"/>
    <w:rsid w:val="004F7E15"/>
    <w:rsid w:val="0051429D"/>
    <w:rsid w:val="00554F64"/>
    <w:rsid w:val="00555A60"/>
    <w:rsid w:val="00564897"/>
    <w:rsid w:val="00566CBF"/>
    <w:rsid w:val="005A1350"/>
    <w:rsid w:val="005A67C2"/>
    <w:rsid w:val="005A6FD0"/>
    <w:rsid w:val="005B2160"/>
    <w:rsid w:val="005C71DC"/>
    <w:rsid w:val="005C73B8"/>
    <w:rsid w:val="005D32E9"/>
    <w:rsid w:val="005E2DB5"/>
    <w:rsid w:val="005E503F"/>
    <w:rsid w:val="005F40A4"/>
    <w:rsid w:val="00600C7B"/>
    <w:rsid w:val="00631681"/>
    <w:rsid w:val="00632A21"/>
    <w:rsid w:val="0063609D"/>
    <w:rsid w:val="00642917"/>
    <w:rsid w:val="00643CE8"/>
    <w:rsid w:val="00646DF9"/>
    <w:rsid w:val="00654AC2"/>
    <w:rsid w:val="00654FE6"/>
    <w:rsid w:val="006612BE"/>
    <w:rsid w:val="00661D1B"/>
    <w:rsid w:val="00665FFF"/>
    <w:rsid w:val="00666B54"/>
    <w:rsid w:val="006826B4"/>
    <w:rsid w:val="006B2E80"/>
    <w:rsid w:val="006D0DC8"/>
    <w:rsid w:val="006E602E"/>
    <w:rsid w:val="006F256F"/>
    <w:rsid w:val="006F65DE"/>
    <w:rsid w:val="006F6FA1"/>
    <w:rsid w:val="00703696"/>
    <w:rsid w:val="00717686"/>
    <w:rsid w:val="007413D0"/>
    <w:rsid w:val="007419E8"/>
    <w:rsid w:val="007638A3"/>
    <w:rsid w:val="0077286D"/>
    <w:rsid w:val="00781209"/>
    <w:rsid w:val="007928CE"/>
    <w:rsid w:val="00792F2D"/>
    <w:rsid w:val="00793303"/>
    <w:rsid w:val="00794BAF"/>
    <w:rsid w:val="007A0494"/>
    <w:rsid w:val="007A79DE"/>
    <w:rsid w:val="007C0DE7"/>
    <w:rsid w:val="007C3895"/>
    <w:rsid w:val="007E741F"/>
    <w:rsid w:val="00805BB6"/>
    <w:rsid w:val="00825624"/>
    <w:rsid w:val="008368BB"/>
    <w:rsid w:val="0083696C"/>
    <w:rsid w:val="00841747"/>
    <w:rsid w:val="00845E44"/>
    <w:rsid w:val="00854829"/>
    <w:rsid w:val="00871082"/>
    <w:rsid w:val="008716C3"/>
    <w:rsid w:val="008A3135"/>
    <w:rsid w:val="008A39A4"/>
    <w:rsid w:val="008B7A90"/>
    <w:rsid w:val="008D471C"/>
    <w:rsid w:val="008D7ABE"/>
    <w:rsid w:val="008E69D5"/>
    <w:rsid w:val="008F7669"/>
    <w:rsid w:val="009001E2"/>
    <w:rsid w:val="00901B53"/>
    <w:rsid w:val="009075E1"/>
    <w:rsid w:val="009119F9"/>
    <w:rsid w:val="009121E1"/>
    <w:rsid w:val="00954139"/>
    <w:rsid w:val="0095529C"/>
    <w:rsid w:val="0096025D"/>
    <w:rsid w:val="009628BF"/>
    <w:rsid w:val="009628C3"/>
    <w:rsid w:val="00971E5D"/>
    <w:rsid w:val="0097246A"/>
    <w:rsid w:val="009773F8"/>
    <w:rsid w:val="009A0817"/>
    <w:rsid w:val="009A1F11"/>
    <w:rsid w:val="009A541B"/>
    <w:rsid w:val="009C46D4"/>
    <w:rsid w:val="009C71DB"/>
    <w:rsid w:val="009D6C15"/>
    <w:rsid w:val="009F0975"/>
    <w:rsid w:val="009F1ACF"/>
    <w:rsid w:val="009F2348"/>
    <w:rsid w:val="009F23EF"/>
    <w:rsid w:val="009F354F"/>
    <w:rsid w:val="00A02603"/>
    <w:rsid w:val="00A064D1"/>
    <w:rsid w:val="00A11D61"/>
    <w:rsid w:val="00A23CF7"/>
    <w:rsid w:val="00A258E1"/>
    <w:rsid w:val="00A27B93"/>
    <w:rsid w:val="00A3403C"/>
    <w:rsid w:val="00A373D7"/>
    <w:rsid w:val="00A4012F"/>
    <w:rsid w:val="00A4091C"/>
    <w:rsid w:val="00A70FA2"/>
    <w:rsid w:val="00A73C42"/>
    <w:rsid w:val="00A75FAE"/>
    <w:rsid w:val="00A77EF3"/>
    <w:rsid w:val="00A824EE"/>
    <w:rsid w:val="00A91CE7"/>
    <w:rsid w:val="00AA3E6D"/>
    <w:rsid w:val="00AB638C"/>
    <w:rsid w:val="00AB66FB"/>
    <w:rsid w:val="00AC4221"/>
    <w:rsid w:val="00AE0E66"/>
    <w:rsid w:val="00AF3FFF"/>
    <w:rsid w:val="00AF668E"/>
    <w:rsid w:val="00B04E6C"/>
    <w:rsid w:val="00B222DF"/>
    <w:rsid w:val="00B33238"/>
    <w:rsid w:val="00B34727"/>
    <w:rsid w:val="00B41724"/>
    <w:rsid w:val="00B43C31"/>
    <w:rsid w:val="00B4580E"/>
    <w:rsid w:val="00B50E1D"/>
    <w:rsid w:val="00B54F1A"/>
    <w:rsid w:val="00B56AF8"/>
    <w:rsid w:val="00B610C1"/>
    <w:rsid w:val="00B65A37"/>
    <w:rsid w:val="00B70647"/>
    <w:rsid w:val="00B726BB"/>
    <w:rsid w:val="00B93976"/>
    <w:rsid w:val="00B95A61"/>
    <w:rsid w:val="00BA0F0F"/>
    <w:rsid w:val="00BB0C19"/>
    <w:rsid w:val="00BB65FC"/>
    <w:rsid w:val="00BE1D1A"/>
    <w:rsid w:val="00BE4C39"/>
    <w:rsid w:val="00BE5210"/>
    <w:rsid w:val="00BE76F3"/>
    <w:rsid w:val="00BE7C2C"/>
    <w:rsid w:val="00BF005A"/>
    <w:rsid w:val="00BF3263"/>
    <w:rsid w:val="00C04300"/>
    <w:rsid w:val="00C1369A"/>
    <w:rsid w:val="00C17A51"/>
    <w:rsid w:val="00C23B8C"/>
    <w:rsid w:val="00C30493"/>
    <w:rsid w:val="00C3485E"/>
    <w:rsid w:val="00C47B5F"/>
    <w:rsid w:val="00C53EC5"/>
    <w:rsid w:val="00C55845"/>
    <w:rsid w:val="00C67ACD"/>
    <w:rsid w:val="00CC2934"/>
    <w:rsid w:val="00CC5F0F"/>
    <w:rsid w:val="00CE052E"/>
    <w:rsid w:val="00CE43FC"/>
    <w:rsid w:val="00CE5A6B"/>
    <w:rsid w:val="00CE750E"/>
    <w:rsid w:val="00D0386C"/>
    <w:rsid w:val="00D11BCA"/>
    <w:rsid w:val="00D3163C"/>
    <w:rsid w:val="00D3429F"/>
    <w:rsid w:val="00D41522"/>
    <w:rsid w:val="00D43DCF"/>
    <w:rsid w:val="00D52BDF"/>
    <w:rsid w:val="00D534FF"/>
    <w:rsid w:val="00D64F80"/>
    <w:rsid w:val="00D77BEB"/>
    <w:rsid w:val="00DB089A"/>
    <w:rsid w:val="00DB4E21"/>
    <w:rsid w:val="00DC6809"/>
    <w:rsid w:val="00DD68D6"/>
    <w:rsid w:val="00DE58BF"/>
    <w:rsid w:val="00DF47A8"/>
    <w:rsid w:val="00E02531"/>
    <w:rsid w:val="00E02740"/>
    <w:rsid w:val="00E03264"/>
    <w:rsid w:val="00E21BFB"/>
    <w:rsid w:val="00E235B1"/>
    <w:rsid w:val="00E24233"/>
    <w:rsid w:val="00E32B72"/>
    <w:rsid w:val="00E34247"/>
    <w:rsid w:val="00E3609F"/>
    <w:rsid w:val="00E361A1"/>
    <w:rsid w:val="00E52528"/>
    <w:rsid w:val="00E5427E"/>
    <w:rsid w:val="00E6086B"/>
    <w:rsid w:val="00E81B78"/>
    <w:rsid w:val="00E871B9"/>
    <w:rsid w:val="00E924DB"/>
    <w:rsid w:val="00E96817"/>
    <w:rsid w:val="00E977BB"/>
    <w:rsid w:val="00EA590B"/>
    <w:rsid w:val="00EB1FE7"/>
    <w:rsid w:val="00EB4705"/>
    <w:rsid w:val="00EC1A39"/>
    <w:rsid w:val="00ED336F"/>
    <w:rsid w:val="00ED3F0E"/>
    <w:rsid w:val="00EE61EC"/>
    <w:rsid w:val="00EE7108"/>
    <w:rsid w:val="00EE73BB"/>
    <w:rsid w:val="00EF01C4"/>
    <w:rsid w:val="00F07CBD"/>
    <w:rsid w:val="00F10AC6"/>
    <w:rsid w:val="00F2081B"/>
    <w:rsid w:val="00F27494"/>
    <w:rsid w:val="00F32BA4"/>
    <w:rsid w:val="00F51A7C"/>
    <w:rsid w:val="00F52572"/>
    <w:rsid w:val="00F6308B"/>
    <w:rsid w:val="00F73A5D"/>
    <w:rsid w:val="00F806AB"/>
    <w:rsid w:val="00F865BB"/>
    <w:rsid w:val="00F94E1A"/>
    <w:rsid w:val="00FB24FA"/>
    <w:rsid w:val="00FB58D7"/>
    <w:rsid w:val="00FB68DD"/>
    <w:rsid w:val="00FC6161"/>
    <w:rsid w:val="00FC78E0"/>
    <w:rsid w:val="00FD0028"/>
    <w:rsid w:val="00FE6CD4"/>
    <w:rsid w:val="00FF3D72"/>
    <w:rsid w:val="00FF5E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A6C4D"/>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1,H11,H12,H13"/>
    <w:basedOn w:val="Navaden"/>
    <w:next w:val="Navaden"/>
    <w:link w:val="Naslov1Znak"/>
    <w:qFormat/>
    <w:rsid w:val="005D32E9"/>
    <w:pPr>
      <w:keepNext/>
      <w:outlineLvl w:val="0"/>
    </w:pPr>
    <w:rPr>
      <w:szCs w:val="20"/>
    </w:rPr>
  </w:style>
  <w:style w:type="paragraph" w:styleId="Naslov2">
    <w:name w:val="heading 2"/>
    <w:aliases w:val="H2,H21,H22"/>
    <w:basedOn w:val="Navaden"/>
    <w:next w:val="Navaden"/>
    <w:link w:val="Naslov2Znak"/>
    <w:qFormat/>
    <w:rsid w:val="005D32E9"/>
    <w:pPr>
      <w:keepNext/>
      <w:spacing w:before="240" w:after="60"/>
      <w:outlineLvl w:val="1"/>
    </w:pPr>
    <w:rPr>
      <w:rFonts w:ascii="Arial" w:hAnsi="Arial" w:cs="Arial"/>
      <w:b/>
      <w:bCs/>
      <w:i/>
      <w:iCs/>
      <w:sz w:val="28"/>
      <w:szCs w:val="28"/>
    </w:rPr>
  </w:style>
  <w:style w:type="paragraph" w:styleId="Naslov3">
    <w:name w:val="heading 3"/>
    <w:aliases w:val="H3,H31,H32,H33"/>
    <w:basedOn w:val="Navaden"/>
    <w:next w:val="Navaden"/>
    <w:link w:val="Naslov3Znak"/>
    <w:qFormat/>
    <w:rsid w:val="005D32E9"/>
    <w:pPr>
      <w:keepNext/>
      <w:spacing w:before="240" w:after="60"/>
      <w:outlineLvl w:val="2"/>
    </w:pPr>
    <w:rPr>
      <w:rFonts w:ascii="Arial" w:hAnsi="Arial" w:cs="Arial"/>
      <w:b/>
      <w:bCs/>
      <w:sz w:val="26"/>
      <w:szCs w:val="26"/>
    </w:rPr>
  </w:style>
  <w:style w:type="paragraph" w:styleId="Naslov4">
    <w:name w:val="heading 4"/>
    <w:basedOn w:val="Navaden"/>
    <w:next w:val="Navaden"/>
    <w:link w:val="Naslov4Znak"/>
    <w:qFormat/>
    <w:rsid w:val="005D32E9"/>
    <w:pPr>
      <w:keepNext/>
      <w:spacing w:before="240" w:after="60"/>
      <w:outlineLvl w:val="3"/>
    </w:pPr>
    <w:rPr>
      <w:b/>
      <w:bCs/>
      <w:sz w:val="28"/>
      <w:szCs w:val="28"/>
    </w:rPr>
  </w:style>
  <w:style w:type="paragraph" w:styleId="Naslov5">
    <w:name w:val="heading 5"/>
    <w:basedOn w:val="Navaden"/>
    <w:next w:val="Navaden"/>
    <w:link w:val="Naslov5Znak"/>
    <w:qFormat/>
    <w:rsid w:val="005D32E9"/>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11 Znak,H12 Znak,H13 Znak"/>
    <w:basedOn w:val="Privzetapisavaodstavka"/>
    <w:link w:val="Naslov1"/>
    <w:rsid w:val="005D32E9"/>
    <w:rPr>
      <w:rFonts w:ascii="Times New Roman" w:eastAsia="Times New Roman" w:hAnsi="Times New Roman" w:cs="Times New Roman"/>
      <w:sz w:val="24"/>
      <w:szCs w:val="20"/>
      <w:lang w:eastAsia="sl-SI"/>
    </w:rPr>
  </w:style>
  <w:style w:type="character" w:customStyle="1" w:styleId="Naslov2Znak">
    <w:name w:val="Naslov 2 Znak"/>
    <w:aliases w:val="H2 Znak,H21 Znak,H22 Znak"/>
    <w:basedOn w:val="Privzetapisavaodstavka"/>
    <w:link w:val="Naslov2"/>
    <w:rsid w:val="005D32E9"/>
    <w:rPr>
      <w:rFonts w:ascii="Arial" w:eastAsia="Times New Roman" w:hAnsi="Arial" w:cs="Arial"/>
      <w:b/>
      <w:bCs/>
      <w:i/>
      <w:iCs/>
      <w:sz w:val="28"/>
      <w:szCs w:val="28"/>
      <w:lang w:eastAsia="sl-SI"/>
    </w:rPr>
  </w:style>
  <w:style w:type="character" w:customStyle="1" w:styleId="Naslov3Znak">
    <w:name w:val="Naslov 3 Znak"/>
    <w:aliases w:val="H3 Znak,H31 Znak,H32 Znak,H33 Znak"/>
    <w:basedOn w:val="Privzetapisavaodstavka"/>
    <w:link w:val="Naslov3"/>
    <w:rsid w:val="005D32E9"/>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5D32E9"/>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rsid w:val="005D32E9"/>
    <w:rPr>
      <w:rFonts w:ascii="Times New Roman" w:eastAsia="Times New Roman" w:hAnsi="Times New Roman" w:cs="Times New Roman"/>
      <w:b/>
      <w:bCs/>
      <w:i/>
      <w:iCs/>
      <w:sz w:val="26"/>
      <w:szCs w:val="26"/>
      <w:lang w:eastAsia="sl-SI"/>
    </w:rPr>
  </w:style>
  <w:style w:type="paragraph" w:styleId="Telobesedila2">
    <w:name w:val="Body Text 2"/>
    <w:basedOn w:val="Navaden"/>
    <w:link w:val="Telobesedila2Znak"/>
    <w:rsid w:val="005D32E9"/>
    <w:pPr>
      <w:jc w:val="right"/>
    </w:pPr>
    <w:rPr>
      <w:sz w:val="20"/>
      <w:szCs w:val="20"/>
    </w:rPr>
  </w:style>
  <w:style w:type="character" w:customStyle="1" w:styleId="Telobesedila2Znak">
    <w:name w:val="Telo besedila 2 Znak"/>
    <w:basedOn w:val="Privzetapisavaodstavka"/>
    <w:link w:val="Telobesedila2"/>
    <w:rsid w:val="005D32E9"/>
    <w:rPr>
      <w:rFonts w:ascii="Times New Roman" w:eastAsia="Times New Roman" w:hAnsi="Times New Roman" w:cs="Times New Roman"/>
      <w:sz w:val="20"/>
      <w:szCs w:val="20"/>
      <w:lang w:eastAsia="sl-SI"/>
    </w:rPr>
  </w:style>
  <w:style w:type="paragraph" w:styleId="Noga">
    <w:name w:val="footer"/>
    <w:basedOn w:val="Navaden"/>
    <w:link w:val="NogaZnak"/>
    <w:uiPriority w:val="99"/>
    <w:rsid w:val="005D32E9"/>
    <w:pPr>
      <w:tabs>
        <w:tab w:val="center" w:pos="4536"/>
        <w:tab w:val="right" w:pos="9072"/>
      </w:tabs>
    </w:pPr>
    <w:rPr>
      <w:sz w:val="20"/>
      <w:szCs w:val="20"/>
    </w:rPr>
  </w:style>
  <w:style w:type="character" w:customStyle="1" w:styleId="NogaZnak">
    <w:name w:val="Noga Znak"/>
    <w:basedOn w:val="Privzetapisavaodstavka"/>
    <w:link w:val="Noga"/>
    <w:uiPriority w:val="99"/>
    <w:rsid w:val="005D32E9"/>
    <w:rPr>
      <w:rFonts w:ascii="Times New Roman" w:eastAsia="Times New Roman" w:hAnsi="Times New Roman" w:cs="Times New Roman"/>
      <w:sz w:val="20"/>
      <w:szCs w:val="20"/>
      <w:lang w:eastAsia="sl-SI"/>
    </w:rPr>
  </w:style>
  <w:style w:type="paragraph" w:customStyle="1" w:styleId="BodyText22">
    <w:name w:val="Body Text 22"/>
    <w:basedOn w:val="Navaden"/>
    <w:rsid w:val="005D32E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Navaden1">
    <w:name w:val="Navaden1"/>
    <w:rsid w:val="005D32E9"/>
    <w:pPr>
      <w:widowControl w:val="0"/>
      <w:spacing w:after="0" w:line="240" w:lineRule="auto"/>
    </w:pPr>
    <w:rPr>
      <w:rFonts w:ascii="Times New Roman" w:eastAsia="Times New Roman" w:hAnsi="Times New Roman" w:cs="Times New Roman"/>
      <w:kern w:val="16"/>
      <w:szCs w:val="20"/>
      <w:lang w:eastAsia="sl-SI"/>
    </w:rPr>
  </w:style>
  <w:style w:type="character" w:styleId="tevilkastrani">
    <w:name w:val="page number"/>
    <w:rsid w:val="005D32E9"/>
  </w:style>
  <w:style w:type="paragraph" w:styleId="Telobesedila">
    <w:name w:val="Body Text"/>
    <w:basedOn w:val="Navaden"/>
    <w:link w:val="TelobesedilaZnak"/>
    <w:rsid w:val="005D32E9"/>
    <w:pPr>
      <w:spacing w:after="120"/>
    </w:pPr>
  </w:style>
  <w:style w:type="character" w:customStyle="1" w:styleId="TelobesedilaZnak">
    <w:name w:val="Telo besedila Znak"/>
    <w:basedOn w:val="Privzetapisavaodstavka"/>
    <w:link w:val="Telobesedila"/>
    <w:rsid w:val="005D32E9"/>
    <w:rPr>
      <w:rFonts w:ascii="Times New Roman" w:eastAsia="Times New Roman" w:hAnsi="Times New Roman" w:cs="Times New Roman"/>
      <w:sz w:val="24"/>
      <w:szCs w:val="24"/>
      <w:lang w:eastAsia="sl-SI"/>
    </w:rPr>
  </w:style>
  <w:style w:type="paragraph" w:styleId="Glava">
    <w:name w:val="header"/>
    <w:basedOn w:val="Navaden"/>
    <w:link w:val="GlavaZnak"/>
    <w:uiPriority w:val="99"/>
    <w:rsid w:val="005D32E9"/>
    <w:pPr>
      <w:tabs>
        <w:tab w:val="center" w:pos="4536"/>
        <w:tab w:val="right" w:pos="9072"/>
      </w:tabs>
    </w:pPr>
  </w:style>
  <w:style w:type="character" w:customStyle="1" w:styleId="GlavaZnak">
    <w:name w:val="Glava Znak"/>
    <w:basedOn w:val="Privzetapisavaodstavka"/>
    <w:link w:val="Glava"/>
    <w:uiPriority w:val="99"/>
    <w:rsid w:val="005D32E9"/>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5D32E9"/>
    <w:pPr>
      <w:spacing w:after="120"/>
    </w:pPr>
    <w:rPr>
      <w:sz w:val="16"/>
      <w:szCs w:val="16"/>
    </w:rPr>
  </w:style>
  <w:style w:type="character" w:customStyle="1" w:styleId="Telobesedila3Znak">
    <w:name w:val="Telo besedila 3 Znak"/>
    <w:basedOn w:val="Privzetapisavaodstavka"/>
    <w:link w:val="Telobesedila3"/>
    <w:rsid w:val="005D32E9"/>
    <w:rPr>
      <w:rFonts w:ascii="Times New Roman" w:eastAsia="Times New Roman" w:hAnsi="Times New Roman" w:cs="Times New Roman"/>
      <w:sz w:val="16"/>
      <w:szCs w:val="16"/>
      <w:lang w:eastAsia="sl-SI"/>
    </w:rPr>
  </w:style>
  <w:style w:type="paragraph" w:customStyle="1" w:styleId="BodyText21">
    <w:name w:val="Body Text 21"/>
    <w:basedOn w:val="Navaden"/>
    <w:rsid w:val="005D32E9"/>
    <w:pPr>
      <w:autoSpaceDE w:val="0"/>
      <w:autoSpaceDN w:val="0"/>
      <w:jc w:val="both"/>
    </w:pPr>
  </w:style>
  <w:style w:type="paragraph" w:styleId="Navadensplet">
    <w:name w:val="Normal (Web)"/>
    <w:basedOn w:val="Navaden"/>
    <w:rsid w:val="005D32E9"/>
    <w:pPr>
      <w:spacing w:before="100" w:beforeAutospacing="1" w:after="100" w:afterAutospacing="1"/>
    </w:pPr>
    <w:rPr>
      <w:rFonts w:ascii="Arial Unicode MS" w:eastAsia="Arial Unicode MS" w:hAnsi="Arial Unicode MS" w:cs="Arial Unicode MS"/>
    </w:rPr>
  </w:style>
  <w:style w:type="character" w:styleId="Hiperpovezava">
    <w:name w:val="Hyperlink"/>
    <w:uiPriority w:val="99"/>
    <w:rsid w:val="005D32E9"/>
    <w:rPr>
      <w:color w:val="0000FF"/>
      <w:u w:val="single"/>
    </w:rPr>
  </w:style>
  <w:style w:type="character" w:styleId="Krepko">
    <w:name w:val="Strong"/>
    <w:uiPriority w:val="22"/>
    <w:qFormat/>
    <w:rsid w:val="005D32E9"/>
    <w:rPr>
      <w:b/>
      <w:bCs/>
    </w:rPr>
  </w:style>
  <w:style w:type="paragraph" w:customStyle="1" w:styleId="ASB2">
    <w:name w:val="A_SB2"/>
    <w:basedOn w:val="Navaden"/>
    <w:rsid w:val="005D32E9"/>
    <w:rPr>
      <w:szCs w:val="20"/>
      <w:lang w:val="en-GB"/>
    </w:rPr>
  </w:style>
  <w:style w:type="paragraph" w:customStyle="1" w:styleId="HSStandard">
    <w:name w:val="HS/Standard"/>
    <w:basedOn w:val="Navaden"/>
    <w:rsid w:val="005D32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sz w:val="20"/>
      <w:szCs w:val="20"/>
      <w:lang w:val="de-DE"/>
    </w:rPr>
  </w:style>
  <w:style w:type="paragraph" w:styleId="Besedilooblaka">
    <w:name w:val="Balloon Text"/>
    <w:basedOn w:val="Navaden"/>
    <w:link w:val="BesedilooblakaZnak"/>
    <w:rsid w:val="005D32E9"/>
    <w:rPr>
      <w:rFonts w:ascii="Tahoma" w:hAnsi="Tahoma" w:cs="Tahoma"/>
      <w:sz w:val="16"/>
      <w:szCs w:val="16"/>
    </w:rPr>
  </w:style>
  <w:style w:type="character" w:customStyle="1" w:styleId="BesedilooblakaZnak">
    <w:name w:val="Besedilo oblačka Znak"/>
    <w:basedOn w:val="Privzetapisavaodstavka"/>
    <w:link w:val="Besedilooblaka"/>
    <w:rsid w:val="005D32E9"/>
    <w:rPr>
      <w:rFonts w:ascii="Tahoma" w:eastAsia="Times New Roman" w:hAnsi="Tahoma" w:cs="Tahoma"/>
      <w:sz w:val="16"/>
      <w:szCs w:val="16"/>
      <w:lang w:eastAsia="sl-SI"/>
    </w:rPr>
  </w:style>
  <w:style w:type="paragraph" w:styleId="Blokbesedila">
    <w:name w:val="Block Text"/>
    <w:basedOn w:val="Navaden"/>
    <w:rsid w:val="005D32E9"/>
    <w:pPr>
      <w:spacing w:before="120" w:after="120"/>
      <w:ind w:right="-709"/>
      <w:jc w:val="both"/>
    </w:pPr>
    <w:rPr>
      <w:sz w:val="20"/>
    </w:rPr>
  </w:style>
  <w:style w:type="character" w:styleId="Pripombasklic">
    <w:name w:val="annotation reference"/>
    <w:rsid w:val="005D32E9"/>
    <w:rPr>
      <w:sz w:val="16"/>
      <w:szCs w:val="16"/>
    </w:rPr>
  </w:style>
  <w:style w:type="paragraph" w:styleId="Pripombabesedilo">
    <w:name w:val="annotation text"/>
    <w:basedOn w:val="Navaden"/>
    <w:link w:val="PripombabesediloZnak"/>
    <w:uiPriority w:val="99"/>
    <w:rsid w:val="005D32E9"/>
    <w:rPr>
      <w:sz w:val="20"/>
      <w:szCs w:val="20"/>
    </w:rPr>
  </w:style>
  <w:style w:type="character" w:customStyle="1" w:styleId="PripombabesediloZnak">
    <w:name w:val="Pripomba – besedilo Znak"/>
    <w:basedOn w:val="Privzetapisavaodstavka"/>
    <w:link w:val="Pripombabesedilo"/>
    <w:uiPriority w:val="99"/>
    <w:rsid w:val="005D32E9"/>
    <w:rPr>
      <w:rFonts w:ascii="Times New Roman" w:eastAsia="Times New Roman" w:hAnsi="Times New Roman" w:cs="Times New Roman"/>
      <w:sz w:val="20"/>
      <w:szCs w:val="20"/>
      <w:lang w:eastAsia="sl-SI"/>
    </w:rPr>
  </w:style>
  <w:style w:type="paragraph" w:styleId="Brezrazmikov">
    <w:name w:val="No Spacing"/>
    <w:uiPriority w:val="1"/>
    <w:qFormat/>
    <w:rsid w:val="005D32E9"/>
    <w:pPr>
      <w:spacing w:after="0" w:line="240" w:lineRule="auto"/>
    </w:pPr>
    <w:rPr>
      <w:rFonts w:ascii="Calibri" w:eastAsia="Calibri" w:hAnsi="Calibri" w:cs="Times New Roman"/>
    </w:rPr>
  </w:style>
  <w:style w:type="character" w:customStyle="1" w:styleId="rf5lhl39m6t">
    <w:name w:val="rf5lhl39m6t"/>
    <w:rsid w:val="005D32E9"/>
  </w:style>
  <w:style w:type="paragraph" w:styleId="Odstavekseznama">
    <w:name w:val="List Paragraph"/>
    <w:basedOn w:val="Navaden"/>
    <w:link w:val="OdstavekseznamaZnak"/>
    <w:uiPriority w:val="34"/>
    <w:qFormat/>
    <w:rsid w:val="005D32E9"/>
    <w:pPr>
      <w:ind w:left="720"/>
      <w:contextualSpacing/>
    </w:pPr>
  </w:style>
  <w:style w:type="paragraph" w:customStyle="1" w:styleId="owapara">
    <w:name w:val="owapara"/>
    <w:basedOn w:val="Navaden"/>
    <w:rsid w:val="005D32E9"/>
    <w:rPr>
      <w:rFonts w:eastAsia="Calibri"/>
    </w:rPr>
  </w:style>
  <w:style w:type="paragraph" w:customStyle="1" w:styleId="Bodytext1">
    <w:name w:val="Body text1"/>
    <w:basedOn w:val="Navaden"/>
    <w:rsid w:val="005D32E9"/>
    <w:pPr>
      <w:shd w:val="clear" w:color="auto" w:fill="FFFFFF"/>
      <w:spacing w:after="300" w:line="240" w:lineRule="atLeast"/>
      <w:ind w:hanging="1420"/>
    </w:pPr>
    <w:rPr>
      <w:color w:val="000000"/>
      <w:sz w:val="23"/>
      <w:szCs w:val="23"/>
    </w:rPr>
  </w:style>
  <w:style w:type="paragraph" w:styleId="Telobesedila-zamik">
    <w:name w:val="Body Text Indent"/>
    <w:basedOn w:val="Navaden"/>
    <w:link w:val="Telobesedila-zamikZnak"/>
    <w:rsid w:val="005D32E9"/>
    <w:pPr>
      <w:spacing w:after="120"/>
      <w:ind w:left="283"/>
    </w:pPr>
  </w:style>
  <w:style w:type="character" w:customStyle="1" w:styleId="Telobesedila-zamikZnak">
    <w:name w:val="Telo besedila - zamik Znak"/>
    <w:basedOn w:val="Privzetapisavaodstavka"/>
    <w:link w:val="Telobesedila-zamik"/>
    <w:rsid w:val="005D32E9"/>
    <w:rPr>
      <w:rFonts w:ascii="Times New Roman" w:eastAsia="Times New Roman" w:hAnsi="Times New Roman" w:cs="Times New Roman"/>
      <w:sz w:val="24"/>
      <w:szCs w:val="24"/>
      <w:lang w:eastAsia="sl-SI"/>
    </w:rPr>
  </w:style>
  <w:style w:type="character" w:customStyle="1" w:styleId="ZadevapripombeZnak">
    <w:name w:val="Zadeva pripombe Znak"/>
    <w:basedOn w:val="PripombabesediloZnak"/>
    <w:link w:val="Zadevapripombe"/>
    <w:uiPriority w:val="99"/>
    <w:semiHidden/>
    <w:rsid w:val="005D32E9"/>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uiPriority w:val="99"/>
    <w:semiHidden/>
    <w:unhideWhenUsed/>
    <w:rsid w:val="005D32E9"/>
    <w:rPr>
      <w:b/>
      <w:bCs/>
    </w:rPr>
  </w:style>
  <w:style w:type="character" w:customStyle="1" w:styleId="ZadevapripombeZnak1">
    <w:name w:val="Zadeva pripombe Znak1"/>
    <w:basedOn w:val="PripombabesediloZnak"/>
    <w:uiPriority w:val="99"/>
    <w:semiHidden/>
    <w:rsid w:val="005D32E9"/>
    <w:rPr>
      <w:rFonts w:ascii="Times New Roman" w:eastAsia="Times New Roman" w:hAnsi="Times New Roman" w:cs="Times New Roman"/>
      <w:b/>
      <w:bCs/>
      <w:sz w:val="20"/>
      <w:szCs w:val="20"/>
      <w:lang w:eastAsia="sl-SI"/>
    </w:rPr>
  </w:style>
  <w:style w:type="paragraph" w:customStyle="1" w:styleId="Podnaslov1">
    <w:name w:val="Podnaslov1"/>
    <w:basedOn w:val="Navaden"/>
    <w:uiPriority w:val="99"/>
    <w:rsid w:val="005D32E9"/>
    <w:pPr>
      <w:keepNext/>
      <w:spacing w:after="360"/>
    </w:pPr>
    <w:rPr>
      <w:rFonts w:ascii="Arial" w:hAnsi="Arial" w:cs="Arial"/>
      <w:b/>
      <w:bCs/>
      <w:sz w:val="20"/>
      <w:szCs w:val="20"/>
      <w:lang w:eastAsia="en-US"/>
    </w:rPr>
  </w:style>
  <w:style w:type="character" w:customStyle="1" w:styleId="BodytextBold9">
    <w:name w:val="Body text + Bold9"/>
    <w:rsid w:val="005D32E9"/>
    <w:rPr>
      <w:rFonts w:ascii="Times New Roman" w:hAnsi="Times New Roman" w:cs="Times New Roman"/>
      <w:b/>
      <w:bCs/>
      <w:spacing w:val="0"/>
      <w:sz w:val="23"/>
      <w:szCs w:val="23"/>
      <w:lang w:bidi="ar-SA"/>
    </w:rPr>
  </w:style>
  <w:style w:type="character" w:customStyle="1" w:styleId="OdstavekseznamaZnak">
    <w:name w:val="Odstavek seznama Znak"/>
    <w:link w:val="Odstavekseznama"/>
    <w:uiPriority w:val="34"/>
    <w:locked/>
    <w:rsid w:val="00EB4705"/>
    <w:rPr>
      <w:rFonts w:ascii="Times New Roman" w:eastAsia="Times New Roman" w:hAnsi="Times New Roman" w:cs="Times New Roman"/>
      <w:sz w:val="24"/>
      <w:szCs w:val="24"/>
      <w:lang w:eastAsia="sl-SI"/>
    </w:rPr>
  </w:style>
  <w:style w:type="table" w:styleId="Tabelamrea">
    <w:name w:val="Table Grid"/>
    <w:basedOn w:val="Navadnatabela"/>
    <w:uiPriority w:val="59"/>
    <w:rsid w:val="00A27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27B93"/>
    <w:pPr>
      <w:suppressAutoHyphens/>
      <w:autoSpaceDN w:val="0"/>
      <w:spacing w:after="0" w:line="240" w:lineRule="auto"/>
      <w:textAlignment w:val="baseline"/>
    </w:pPr>
    <w:rPr>
      <w:rFonts w:ascii="Arial" w:eastAsia="Lucida Sans Unicode" w:hAnsi="Arial" w:cs="Tahoma"/>
      <w:kern w:val="3"/>
      <w:szCs w:val="24"/>
      <w:lang w:eastAsia="zh-CN" w:bidi="hi-IN"/>
    </w:rPr>
  </w:style>
  <w:style w:type="paragraph" w:customStyle="1" w:styleId="Slog2">
    <w:name w:val="Slog2"/>
    <w:basedOn w:val="Naslov2"/>
    <w:link w:val="Slog2Znak"/>
    <w:rsid w:val="00A27B93"/>
    <w:pPr>
      <w:shd w:val="clear" w:color="auto" w:fill="99CC00"/>
      <w:jc w:val="both"/>
    </w:pPr>
    <w:rPr>
      <w:rFonts w:ascii="Verdana" w:hAnsi="Verdana"/>
      <w:i w:val="0"/>
      <w:iCs w:val="0"/>
      <w:color w:val="000000"/>
      <w:sz w:val="24"/>
      <w:szCs w:val="24"/>
      <w:lang w:eastAsia="en-US"/>
    </w:rPr>
  </w:style>
  <w:style w:type="character" w:customStyle="1" w:styleId="Slog2Znak">
    <w:name w:val="Slog2 Znak"/>
    <w:link w:val="Slog2"/>
    <w:rsid w:val="00A27B93"/>
    <w:rPr>
      <w:rFonts w:ascii="Verdana" w:eastAsia="Times New Roman" w:hAnsi="Verdana" w:cs="Arial"/>
      <w:b/>
      <w:bCs/>
      <w:color w:val="000000"/>
      <w:sz w:val="24"/>
      <w:szCs w:val="24"/>
      <w:shd w:val="clear" w:color="auto" w:fill="99CC00"/>
    </w:rPr>
  </w:style>
  <w:style w:type="table" w:customStyle="1" w:styleId="NormalTablePHPDOCX">
    <w:name w:val="Normal Table PHPDOCX"/>
    <w:uiPriority w:val="99"/>
    <w:semiHidden/>
    <w:qFormat/>
    <w:rsid w:val="000F78FB"/>
    <w:pPr>
      <w:spacing w:after="0" w:line="240" w:lineRule="auto"/>
    </w:pPr>
    <w:tblPr>
      <w:tblCellMar>
        <w:top w:w="0" w:type="dxa"/>
        <w:left w:w="108" w:type="dxa"/>
        <w:bottom w:w="0" w:type="dxa"/>
        <w:right w:w="108" w:type="dxa"/>
      </w:tblCellMar>
    </w:tblPr>
  </w:style>
  <w:style w:type="table" w:customStyle="1" w:styleId="TableGridPHPDOCX">
    <w:name w:val="Table Grid PHPDOCX"/>
    <w:uiPriority w:val="59"/>
    <w:rsid w:val="000F7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A6C4D"/>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1,H11,H12,H13"/>
    <w:basedOn w:val="Navaden"/>
    <w:next w:val="Navaden"/>
    <w:link w:val="Naslov1Znak"/>
    <w:qFormat/>
    <w:rsid w:val="005D32E9"/>
    <w:pPr>
      <w:keepNext/>
      <w:outlineLvl w:val="0"/>
    </w:pPr>
    <w:rPr>
      <w:szCs w:val="20"/>
    </w:rPr>
  </w:style>
  <w:style w:type="paragraph" w:styleId="Naslov2">
    <w:name w:val="heading 2"/>
    <w:aliases w:val="H2,H21,H22"/>
    <w:basedOn w:val="Navaden"/>
    <w:next w:val="Navaden"/>
    <w:link w:val="Naslov2Znak"/>
    <w:qFormat/>
    <w:rsid w:val="005D32E9"/>
    <w:pPr>
      <w:keepNext/>
      <w:spacing w:before="240" w:after="60"/>
      <w:outlineLvl w:val="1"/>
    </w:pPr>
    <w:rPr>
      <w:rFonts w:ascii="Arial" w:hAnsi="Arial" w:cs="Arial"/>
      <w:b/>
      <w:bCs/>
      <w:i/>
      <w:iCs/>
      <w:sz w:val="28"/>
      <w:szCs w:val="28"/>
    </w:rPr>
  </w:style>
  <w:style w:type="paragraph" w:styleId="Naslov3">
    <w:name w:val="heading 3"/>
    <w:aliases w:val="H3,H31,H32,H33"/>
    <w:basedOn w:val="Navaden"/>
    <w:next w:val="Navaden"/>
    <w:link w:val="Naslov3Znak"/>
    <w:qFormat/>
    <w:rsid w:val="005D32E9"/>
    <w:pPr>
      <w:keepNext/>
      <w:spacing w:before="240" w:after="60"/>
      <w:outlineLvl w:val="2"/>
    </w:pPr>
    <w:rPr>
      <w:rFonts w:ascii="Arial" w:hAnsi="Arial" w:cs="Arial"/>
      <w:b/>
      <w:bCs/>
      <w:sz w:val="26"/>
      <w:szCs w:val="26"/>
    </w:rPr>
  </w:style>
  <w:style w:type="paragraph" w:styleId="Naslov4">
    <w:name w:val="heading 4"/>
    <w:basedOn w:val="Navaden"/>
    <w:next w:val="Navaden"/>
    <w:link w:val="Naslov4Znak"/>
    <w:qFormat/>
    <w:rsid w:val="005D32E9"/>
    <w:pPr>
      <w:keepNext/>
      <w:spacing w:before="240" w:after="60"/>
      <w:outlineLvl w:val="3"/>
    </w:pPr>
    <w:rPr>
      <w:b/>
      <w:bCs/>
      <w:sz w:val="28"/>
      <w:szCs w:val="28"/>
    </w:rPr>
  </w:style>
  <w:style w:type="paragraph" w:styleId="Naslov5">
    <w:name w:val="heading 5"/>
    <w:basedOn w:val="Navaden"/>
    <w:next w:val="Navaden"/>
    <w:link w:val="Naslov5Znak"/>
    <w:qFormat/>
    <w:rsid w:val="005D32E9"/>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11 Znak,H12 Znak,H13 Znak"/>
    <w:basedOn w:val="Privzetapisavaodstavka"/>
    <w:link w:val="Naslov1"/>
    <w:rsid w:val="005D32E9"/>
    <w:rPr>
      <w:rFonts w:ascii="Times New Roman" w:eastAsia="Times New Roman" w:hAnsi="Times New Roman" w:cs="Times New Roman"/>
      <w:sz w:val="24"/>
      <w:szCs w:val="20"/>
      <w:lang w:eastAsia="sl-SI"/>
    </w:rPr>
  </w:style>
  <w:style w:type="character" w:customStyle="1" w:styleId="Naslov2Znak">
    <w:name w:val="Naslov 2 Znak"/>
    <w:aliases w:val="H2 Znak,H21 Znak,H22 Znak"/>
    <w:basedOn w:val="Privzetapisavaodstavka"/>
    <w:link w:val="Naslov2"/>
    <w:rsid w:val="005D32E9"/>
    <w:rPr>
      <w:rFonts w:ascii="Arial" w:eastAsia="Times New Roman" w:hAnsi="Arial" w:cs="Arial"/>
      <w:b/>
      <w:bCs/>
      <w:i/>
      <w:iCs/>
      <w:sz w:val="28"/>
      <w:szCs w:val="28"/>
      <w:lang w:eastAsia="sl-SI"/>
    </w:rPr>
  </w:style>
  <w:style w:type="character" w:customStyle="1" w:styleId="Naslov3Znak">
    <w:name w:val="Naslov 3 Znak"/>
    <w:aliases w:val="H3 Znak,H31 Znak,H32 Znak,H33 Znak"/>
    <w:basedOn w:val="Privzetapisavaodstavka"/>
    <w:link w:val="Naslov3"/>
    <w:rsid w:val="005D32E9"/>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5D32E9"/>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rsid w:val="005D32E9"/>
    <w:rPr>
      <w:rFonts w:ascii="Times New Roman" w:eastAsia="Times New Roman" w:hAnsi="Times New Roman" w:cs="Times New Roman"/>
      <w:b/>
      <w:bCs/>
      <w:i/>
      <w:iCs/>
      <w:sz w:val="26"/>
      <w:szCs w:val="26"/>
      <w:lang w:eastAsia="sl-SI"/>
    </w:rPr>
  </w:style>
  <w:style w:type="paragraph" w:styleId="Telobesedila2">
    <w:name w:val="Body Text 2"/>
    <w:basedOn w:val="Navaden"/>
    <w:link w:val="Telobesedila2Znak"/>
    <w:rsid w:val="005D32E9"/>
    <w:pPr>
      <w:jc w:val="right"/>
    </w:pPr>
    <w:rPr>
      <w:sz w:val="20"/>
      <w:szCs w:val="20"/>
    </w:rPr>
  </w:style>
  <w:style w:type="character" w:customStyle="1" w:styleId="Telobesedila2Znak">
    <w:name w:val="Telo besedila 2 Znak"/>
    <w:basedOn w:val="Privzetapisavaodstavka"/>
    <w:link w:val="Telobesedila2"/>
    <w:rsid w:val="005D32E9"/>
    <w:rPr>
      <w:rFonts w:ascii="Times New Roman" w:eastAsia="Times New Roman" w:hAnsi="Times New Roman" w:cs="Times New Roman"/>
      <w:sz w:val="20"/>
      <w:szCs w:val="20"/>
      <w:lang w:eastAsia="sl-SI"/>
    </w:rPr>
  </w:style>
  <w:style w:type="paragraph" w:styleId="Noga">
    <w:name w:val="footer"/>
    <w:basedOn w:val="Navaden"/>
    <w:link w:val="NogaZnak"/>
    <w:uiPriority w:val="99"/>
    <w:rsid w:val="005D32E9"/>
    <w:pPr>
      <w:tabs>
        <w:tab w:val="center" w:pos="4536"/>
        <w:tab w:val="right" w:pos="9072"/>
      </w:tabs>
    </w:pPr>
    <w:rPr>
      <w:sz w:val="20"/>
      <w:szCs w:val="20"/>
    </w:rPr>
  </w:style>
  <w:style w:type="character" w:customStyle="1" w:styleId="NogaZnak">
    <w:name w:val="Noga Znak"/>
    <w:basedOn w:val="Privzetapisavaodstavka"/>
    <w:link w:val="Noga"/>
    <w:uiPriority w:val="99"/>
    <w:rsid w:val="005D32E9"/>
    <w:rPr>
      <w:rFonts w:ascii="Times New Roman" w:eastAsia="Times New Roman" w:hAnsi="Times New Roman" w:cs="Times New Roman"/>
      <w:sz w:val="20"/>
      <w:szCs w:val="20"/>
      <w:lang w:eastAsia="sl-SI"/>
    </w:rPr>
  </w:style>
  <w:style w:type="paragraph" w:customStyle="1" w:styleId="BodyText22">
    <w:name w:val="Body Text 22"/>
    <w:basedOn w:val="Navaden"/>
    <w:rsid w:val="005D32E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Navaden1">
    <w:name w:val="Navaden1"/>
    <w:rsid w:val="005D32E9"/>
    <w:pPr>
      <w:widowControl w:val="0"/>
      <w:spacing w:after="0" w:line="240" w:lineRule="auto"/>
    </w:pPr>
    <w:rPr>
      <w:rFonts w:ascii="Times New Roman" w:eastAsia="Times New Roman" w:hAnsi="Times New Roman" w:cs="Times New Roman"/>
      <w:kern w:val="16"/>
      <w:szCs w:val="20"/>
      <w:lang w:eastAsia="sl-SI"/>
    </w:rPr>
  </w:style>
  <w:style w:type="character" w:styleId="tevilkastrani">
    <w:name w:val="page number"/>
    <w:rsid w:val="005D32E9"/>
  </w:style>
  <w:style w:type="paragraph" w:styleId="Telobesedila">
    <w:name w:val="Body Text"/>
    <w:basedOn w:val="Navaden"/>
    <w:link w:val="TelobesedilaZnak"/>
    <w:rsid w:val="005D32E9"/>
    <w:pPr>
      <w:spacing w:after="120"/>
    </w:pPr>
  </w:style>
  <w:style w:type="character" w:customStyle="1" w:styleId="TelobesedilaZnak">
    <w:name w:val="Telo besedila Znak"/>
    <w:basedOn w:val="Privzetapisavaodstavka"/>
    <w:link w:val="Telobesedila"/>
    <w:rsid w:val="005D32E9"/>
    <w:rPr>
      <w:rFonts w:ascii="Times New Roman" w:eastAsia="Times New Roman" w:hAnsi="Times New Roman" w:cs="Times New Roman"/>
      <w:sz w:val="24"/>
      <w:szCs w:val="24"/>
      <w:lang w:eastAsia="sl-SI"/>
    </w:rPr>
  </w:style>
  <w:style w:type="paragraph" w:styleId="Glava">
    <w:name w:val="header"/>
    <w:basedOn w:val="Navaden"/>
    <w:link w:val="GlavaZnak"/>
    <w:uiPriority w:val="99"/>
    <w:rsid w:val="005D32E9"/>
    <w:pPr>
      <w:tabs>
        <w:tab w:val="center" w:pos="4536"/>
        <w:tab w:val="right" w:pos="9072"/>
      </w:tabs>
    </w:pPr>
  </w:style>
  <w:style w:type="character" w:customStyle="1" w:styleId="GlavaZnak">
    <w:name w:val="Glava Znak"/>
    <w:basedOn w:val="Privzetapisavaodstavka"/>
    <w:link w:val="Glava"/>
    <w:uiPriority w:val="99"/>
    <w:rsid w:val="005D32E9"/>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5D32E9"/>
    <w:pPr>
      <w:spacing w:after="120"/>
    </w:pPr>
    <w:rPr>
      <w:sz w:val="16"/>
      <w:szCs w:val="16"/>
    </w:rPr>
  </w:style>
  <w:style w:type="character" w:customStyle="1" w:styleId="Telobesedila3Znak">
    <w:name w:val="Telo besedila 3 Znak"/>
    <w:basedOn w:val="Privzetapisavaodstavka"/>
    <w:link w:val="Telobesedila3"/>
    <w:rsid w:val="005D32E9"/>
    <w:rPr>
      <w:rFonts w:ascii="Times New Roman" w:eastAsia="Times New Roman" w:hAnsi="Times New Roman" w:cs="Times New Roman"/>
      <w:sz w:val="16"/>
      <w:szCs w:val="16"/>
      <w:lang w:eastAsia="sl-SI"/>
    </w:rPr>
  </w:style>
  <w:style w:type="paragraph" w:customStyle="1" w:styleId="BodyText21">
    <w:name w:val="Body Text 21"/>
    <w:basedOn w:val="Navaden"/>
    <w:rsid w:val="005D32E9"/>
    <w:pPr>
      <w:autoSpaceDE w:val="0"/>
      <w:autoSpaceDN w:val="0"/>
      <w:jc w:val="both"/>
    </w:pPr>
  </w:style>
  <w:style w:type="paragraph" w:styleId="Navadensplet">
    <w:name w:val="Normal (Web)"/>
    <w:basedOn w:val="Navaden"/>
    <w:rsid w:val="005D32E9"/>
    <w:pPr>
      <w:spacing w:before="100" w:beforeAutospacing="1" w:after="100" w:afterAutospacing="1"/>
    </w:pPr>
    <w:rPr>
      <w:rFonts w:ascii="Arial Unicode MS" w:eastAsia="Arial Unicode MS" w:hAnsi="Arial Unicode MS" w:cs="Arial Unicode MS"/>
    </w:rPr>
  </w:style>
  <w:style w:type="character" w:styleId="Hiperpovezava">
    <w:name w:val="Hyperlink"/>
    <w:uiPriority w:val="99"/>
    <w:rsid w:val="005D32E9"/>
    <w:rPr>
      <w:color w:val="0000FF"/>
      <w:u w:val="single"/>
    </w:rPr>
  </w:style>
  <w:style w:type="character" w:styleId="Krepko">
    <w:name w:val="Strong"/>
    <w:uiPriority w:val="22"/>
    <w:qFormat/>
    <w:rsid w:val="005D32E9"/>
    <w:rPr>
      <w:b/>
      <w:bCs/>
    </w:rPr>
  </w:style>
  <w:style w:type="paragraph" w:customStyle="1" w:styleId="ASB2">
    <w:name w:val="A_SB2"/>
    <w:basedOn w:val="Navaden"/>
    <w:rsid w:val="005D32E9"/>
    <w:rPr>
      <w:szCs w:val="20"/>
      <w:lang w:val="en-GB"/>
    </w:rPr>
  </w:style>
  <w:style w:type="paragraph" w:customStyle="1" w:styleId="HSStandard">
    <w:name w:val="HS/Standard"/>
    <w:basedOn w:val="Navaden"/>
    <w:rsid w:val="005D32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sz w:val="20"/>
      <w:szCs w:val="20"/>
      <w:lang w:val="de-DE"/>
    </w:rPr>
  </w:style>
  <w:style w:type="paragraph" w:styleId="Besedilooblaka">
    <w:name w:val="Balloon Text"/>
    <w:basedOn w:val="Navaden"/>
    <w:link w:val="BesedilooblakaZnak"/>
    <w:rsid w:val="005D32E9"/>
    <w:rPr>
      <w:rFonts w:ascii="Tahoma" w:hAnsi="Tahoma" w:cs="Tahoma"/>
      <w:sz w:val="16"/>
      <w:szCs w:val="16"/>
    </w:rPr>
  </w:style>
  <w:style w:type="character" w:customStyle="1" w:styleId="BesedilooblakaZnak">
    <w:name w:val="Besedilo oblačka Znak"/>
    <w:basedOn w:val="Privzetapisavaodstavka"/>
    <w:link w:val="Besedilooblaka"/>
    <w:rsid w:val="005D32E9"/>
    <w:rPr>
      <w:rFonts w:ascii="Tahoma" w:eastAsia="Times New Roman" w:hAnsi="Tahoma" w:cs="Tahoma"/>
      <w:sz w:val="16"/>
      <w:szCs w:val="16"/>
      <w:lang w:eastAsia="sl-SI"/>
    </w:rPr>
  </w:style>
  <w:style w:type="paragraph" w:styleId="Blokbesedila">
    <w:name w:val="Block Text"/>
    <w:basedOn w:val="Navaden"/>
    <w:rsid w:val="005D32E9"/>
    <w:pPr>
      <w:spacing w:before="120" w:after="120"/>
      <w:ind w:right="-709"/>
      <w:jc w:val="both"/>
    </w:pPr>
    <w:rPr>
      <w:sz w:val="20"/>
    </w:rPr>
  </w:style>
  <w:style w:type="character" w:styleId="Pripombasklic">
    <w:name w:val="annotation reference"/>
    <w:rsid w:val="005D32E9"/>
    <w:rPr>
      <w:sz w:val="16"/>
      <w:szCs w:val="16"/>
    </w:rPr>
  </w:style>
  <w:style w:type="paragraph" w:styleId="Pripombabesedilo">
    <w:name w:val="annotation text"/>
    <w:basedOn w:val="Navaden"/>
    <w:link w:val="PripombabesediloZnak"/>
    <w:uiPriority w:val="99"/>
    <w:rsid w:val="005D32E9"/>
    <w:rPr>
      <w:sz w:val="20"/>
      <w:szCs w:val="20"/>
    </w:rPr>
  </w:style>
  <w:style w:type="character" w:customStyle="1" w:styleId="PripombabesediloZnak">
    <w:name w:val="Pripomba – besedilo Znak"/>
    <w:basedOn w:val="Privzetapisavaodstavka"/>
    <w:link w:val="Pripombabesedilo"/>
    <w:uiPriority w:val="99"/>
    <w:rsid w:val="005D32E9"/>
    <w:rPr>
      <w:rFonts w:ascii="Times New Roman" w:eastAsia="Times New Roman" w:hAnsi="Times New Roman" w:cs="Times New Roman"/>
      <w:sz w:val="20"/>
      <w:szCs w:val="20"/>
      <w:lang w:eastAsia="sl-SI"/>
    </w:rPr>
  </w:style>
  <w:style w:type="paragraph" w:styleId="Brezrazmikov">
    <w:name w:val="No Spacing"/>
    <w:uiPriority w:val="1"/>
    <w:qFormat/>
    <w:rsid w:val="005D32E9"/>
    <w:pPr>
      <w:spacing w:after="0" w:line="240" w:lineRule="auto"/>
    </w:pPr>
    <w:rPr>
      <w:rFonts w:ascii="Calibri" w:eastAsia="Calibri" w:hAnsi="Calibri" w:cs="Times New Roman"/>
    </w:rPr>
  </w:style>
  <w:style w:type="character" w:customStyle="1" w:styleId="rf5lhl39m6t">
    <w:name w:val="rf5lhl39m6t"/>
    <w:rsid w:val="005D32E9"/>
  </w:style>
  <w:style w:type="paragraph" w:styleId="Odstavekseznama">
    <w:name w:val="List Paragraph"/>
    <w:basedOn w:val="Navaden"/>
    <w:link w:val="OdstavekseznamaZnak"/>
    <w:uiPriority w:val="34"/>
    <w:qFormat/>
    <w:rsid w:val="005D32E9"/>
    <w:pPr>
      <w:ind w:left="720"/>
      <w:contextualSpacing/>
    </w:pPr>
  </w:style>
  <w:style w:type="paragraph" w:customStyle="1" w:styleId="owapara">
    <w:name w:val="owapara"/>
    <w:basedOn w:val="Navaden"/>
    <w:rsid w:val="005D32E9"/>
    <w:rPr>
      <w:rFonts w:eastAsia="Calibri"/>
    </w:rPr>
  </w:style>
  <w:style w:type="paragraph" w:customStyle="1" w:styleId="Bodytext1">
    <w:name w:val="Body text1"/>
    <w:basedOn w:val="Navaden"/>
    <w:rsid w:val="005D32E9"/>
    <w:pPr>
      <w:shd w:val="clear" w:color="auto" w:fill="FFFFFF"/>
      <w:spacing w:after="300" w:line="240" w:lineRule="atLeast"/>
      <w:ind w:hanging="1420"/>
    </w:pPr>
    <w:rPr>
      <w:color w:val="000000"/>
      <w:sz w:val="23"/>
      <w:szCs w:val="23"/>
    </w:rPr>
  </w:style>
  <w:style w:type="paragraph" w:styleId="Telobesedila-zamik">
    <w:name w:val="Body Text Indent"/>
    <w:basedOn w:val="Navaden"/>
    <w:link w:val="Telobesedila-zamikZnak"/>
    <w:rsid w:val="005D32E9"/>
    <w:pPr>
      <w:spacing w:after="120"/>
      <w:ind w:left="283"/>
    </w:pPr>
  </w:style>
  <w:style w:type="character" w:customStyle="1" w:styleId="Telobesedila-zamikZnak">
    <w:name w:val="Telo besedila - zamik Znak"/>
    <w:basedOn w:val="Privzetapisavaodstavka"/>
    <w:link w:val="Telobesedila-zamik"/>
    <w:rsid w:val="005D32E9"/>
    <w:rPr>
      <w:rFonts w:ascii="Times New Roman" w:eastAsia="Times New Roman" w:hAnsi="Times New Roman" w:cs="Times New Roman"/>
      <w:sz w:val="24"/>
      <w:szCs w:val="24"/>
      <w:lang w:eastAsia="sl-SI"/>
    </w:rPr>
  </w:style>
  <w:style w:type="character" w:customStyle="1" w:styleId="ZadevapripombeZnak">
    <w:name w:val="Zadeva pripombe Znak"/>
    <w:basedOn w:val="PripombabesediloZnak"/>
    <w:link w:val="Zadevapripombe"/>
    <w:uiPriority w:val="99"/>
    <w:semiHidden/>
    <w:rsid w:val="005D32E9"/>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uiPriority w:val="99"/>
    <w:semiHidden/>
    <w:unhideWhenUsed/>
    <w:rsid w:val="005D32E9"/>
    <w:rPr>
      <w:b/>
      <w:bCs/>
    </w:rPr>
  </w:style>
  <w:style w:type="character" w:customStyle="1" w:styleId="ZadevapripombeZnak1">
    <w:name w:val="Zadeva pripombe Znak1"/>
    <w:basedOn w:val="PripombabesediloZnak"/>
    <w:uiPriority w:val="99"/>
    <w:semiHidden/>
    <w:rsid w:val="005D32E9"/>
    <w:rPr>
      <w:rFonts w:ascii="Times New Roman" w:eastAsia="Times New Roman" w:hAnsi="Times New Roman" w:cs="Times New Roman"/>
      <w:b/>
      <w:bCs/>
      <w:sz w:val="20"/>
      <w:szCs w:val="20"/>
      <w:lang w:eastAsia="sl-SI"/>
    </w:rPr>
  </w:style>
  <w:style w:type="paragraph" w:customStyle="1" w:styleId="Podnaslov1">
    <w:name w:val="Podnaslov1"/>
    <w:basedOn w:val="Navaden"/>
    <w:uiPriority w:val="99"/>
    <w:rsid w:val="005D32E9"/>
    <w:pPr>
      <w:keepNext/>
      <w:spacing w:after="360"/>
    </w:pPr>
    <w:rPr>
      <w:rFonts w:ascii="Arial" w:hAnsi="Arial" w:cs="Arial"/>
      <w:b/>
      <w:bCs/>
      <w:sz w:val="20"/>
      <w:szCs w:val="20"/>
      <w:lang w:eastAsia="en-US"/>
    </w:rPr>
  </w:style>
  <w:style w:type="character" w:customStyle="1" w:styleId="BodytextBold9">
    <w:name w:val="Body text + Bold9"/>
    <w:rsid w:val="005D32E9"/>
    <w:rPr>
      <w:rFonts w:ascii="Times New Roman" w:hAnsi="Times New Roman" w:cs="Times New Roman"/>
      <w:b/>
      <w:bCs/>
      <w:spacing w:val="0"/>
      <w:sz w:val="23"/>
      <w:szCs w:val="23"/>
      <w:lang w:bidi="ar-SA"/>
    </w:rPr>
  </w:style>
  <w:style w:type="character" w:customStyle="1" w:styleId="OdstavekseznamaZnak">
    <w:name w:val="Odstavek seznama Znak"/>
    <w:link w:val="Odstavekseznama"/>
    <w:uiPriority w:val="34"/>
    <w:locked/>
    <w:rsid w:val="00EB4705"/>
    <w:rPr>
      <w:rFonts w:ascii="Times New Roman" w:eastAsia="Times New Roman" w:hAnsi="Times New Roman" w:cs="Times New Roman"/>
      <w:sz w:val="24"/>
      <w:szCs w:val="24"/>
      <w:lang w:eastAsia="sl-SI"/>
    </w:rPr>
  </w:style>
  <w:style w:type="table" w:styleId="Tabelamrea">
    <w:name w:val="Table Grid"/>
    <w:basedOn w:val="Navadnatabela"/>
    <w:uiPriority w:val="59"/>
    <w:rsid w:val="00A27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27B93"/>
    <w:pPr>
      <w:suppressAutoHyphens/>
      <w:autoSpaceDN w:val="0"/>
      <w:spacing w:after="0" w:line="240" w:lineRule="auto"/>
      <w:textAlignment w:val="baseline"/>
    </w:pPr>
    <w:rPr>
      <w:rFonts w:ascii="Arial" w:eastAsia="Lucida Sans Unicode" w:hAnsi="Arial" w:cs="Tahoma"/>
      <w:kern w:val="3"/>
      <w:szCs w:val="24"/>
      <w:lang w:eastAsia="zh-CN" w:bidi="hi-IN"/>
    </w:rPr>
  </w:style>
  <w:style w:type="paragraph" w:customStyle="1" w:styleId="Slog2">
    <w:name w:val="Slog2"/>
    <w:basedOn w:val="Naslov2"/>
    <w:link w:val="Slog2Znak"/>
    <w:rsid w:val="00A27B93"/>
    <w:pPr>
      <w:shd w:val="clear" w:color="auto" w:fill="99CC00"/>
      <w:jc w:val="both"/>
    </w:pPr>
    <w:rPr>
      <w:rFonts w:ascii="Verdana" w:hAnsi="Verdana"/>
      <w:i w:val="0"/>
      <w:iCs w:val="0"/>
      <w:color w:val="000000"/>
      <w:sz w:val="24"/>
      <w:szCs w:val="24"/>
      <w:lang w:eastAsia="en-US"/>
    </w:rPr>
  </w:style>
  <w:style w:type="character" w:customStyle="1" w:styleId="Slog2Znak">
    <w:name w:val="Slog2 Znak"/>
    <w:link w:val="Slog2"/>
    <w:rsid w:val="00A27B93"/>
    <w:rPr>
      <w:rFonts w:ascii="Verdana" w:eastAsia="Times New Roman" w:hAnsi="Verdana" w:cs="Arial"/>
      <w:b/>
      <w:bCs/>
      <w:color w:val="000000"/>
      <w:sz w:val="24"/>
      <w:szCs w:val="24"/>
      <w:shd w:val="clear" w:color="auto" w:fill="99CC00"/>
    </w:rPr>
  </w:style>
  <w:style w:type="table" w:customStyle="1" w:styleId="NormalTablePHPDOCX">
    <w:name w:val="Normal Table PHPDOCX"/>
    <w:uiPriority w:val="99"/>
    <w:semiHidden/>
    <w:qFormat/>
    <w:rsid w:val="000F78FB"/>
    <w:pPr>
      <w:spacing w:after="0" w:line="240" w:lineRule="auto"/>
    </w:pPr>
    <w:tblPr>
      <w:tblCellMar>
        <w:top w:w="0" w:type="dxa"/>
        <w:left w:w="108" w:type="dxa"/>
        <w:bottom w:w="0" w:type="dxa"/>
        <w:right w:w="108" w:type="dxa"/>
      </w:tblCellMar>
    </w:tblPr>
  </w:style>
  <w:style w:type="table" w:customStyle="1" w:styleId="TableGridPHPDOCX">
    <w:name w:val="Table Grid PHPDOCX"/>
    <w:uiPriority w:val="59"/>
    <w:rsid w:val="000F7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80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usinfo.si/Objava/Besedilo.aspx?Sopi=0152%20%20%20%20%20%20%20%20%20%20%20%20%20%202014070400|RS-50|5554|2077|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iusinfo.si/Objava/Besedilo.aspx?Sopi=0152%20%20%20%20%20%20%20%20%20%20%20%20%20%202014040200|RS-23|2701|876|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usinfo.si/Objava/Besedilo.aspx?Sopi=0152%20%20%20%20%20%20%20%20%20%20%20%20%20%202015032000|RS-19|2067|728|O|"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53455907D6C1346A9444B59725CC449" ma:contentTypeVersion="0" ma:contentTypeDescription="Ustvari nov dokument." ma:contentTypeScope="" ma:versionID="397543847518cad0f64eed139d76bccf">
  <xsd:schema xmlns:xsd="http://www.w3.org/2001/XMLSchema" xmlns:xs="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76EFE-5103-4981-875B-FF3FDF3C76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6D4E9D-6CAE-41AB-BF4A-B02B1202D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FE6B79F-F7C1-4874-AD86-696168C5609E}">
  <ds:schemaRefs>
    <ds:schemaRef ds:uri="http://schemas.microsoft.com/sharepoint/v3/contenttype/forms"/>
  </ds:schemaRefs>
</ds:datastoreItem>
</file>

<file path=customXml/itemProps4.xml><?xml version="1.0" encoding="utf-8"?>
<ds:datastoreItem xmlns:ds="http://schemas.openxmlformats.org/officeDocument/2006/customXml" ds:itemID="{D72793B7-3CE5-4B70-BB54-4C7408F30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1263</TotalTime>
  <Pages>34</Pages>
  <Words>8972</Words>
  <Characters>51147</Characters>
  <Application>Microsoft Office Word</Application>
  <DocSecurity>0</DocSecurity>
  <Lines>426</Lines>
  <Paragraphs>119</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60000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20</cp:revision>
  <cp:lastPrinted>2017-10-03T10:24:00Z</cp:lastPrinted>
  <dcterms:created xsi:type="dcterms:W3CDTF">2017-09-21T12:58:00Z</dcterms:created>
  <dcterms:modified xsi:type="dcterms:W3CDTF">2017-10-04T09:25:00Z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0x010100253455907D6C1346A9444B59725CC449</vt:lpwstr>
  </property>
</Properties>
</file>