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DA3FBF">
        <w:rPr>
          <w:b/>
        </w:rPr>
        <w:t>razkužil in materialov za higieno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A13"/>
    <w:rsid w:val="00182337"/>
    <w:rsid w:val="001A066A"/>
    <w:rsid w:val="003E479A"/>
    <w:rsid w:val="00524755"/>
    <w:rsid w:val="006325AB"/>
    <w:rsid w:val="006B7A68"/>
    <w:rsid w:val="0084005A"/>
    <w:rsid w:val="00894534"/>
    <w:rsid w:val="008F14F7"/>
    <w:rsid w:val="00A30372"/>
    <w:rsid w:val="00D558F3"/>
    <w:rsid w:val="00D65A13"/>
    <w:rsid w:val="00DA3FBF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549C"/>
  <w15:docId w15:val="{6A948B04-1D12-47EC-8BA8-1FB180F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37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37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10</cp:revision>
  <cp:lastPrinted>2019-11-27T10:05:00Z</cp:lastPrinted>
  <dcterms:created xsi:type="dcterms:W3CDTF">2018-04-25T07:25:00Z</dcterms:created>
  <dcterms:modified xsi:type="dcterms:W3CDTF">2021-03-22T11:45:00Z</dcterms:modified>
</cp:coreProperties>
</file>