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DC" w:rsidRDefault="00475DDC" w:rsidP="00475DDC">
      <w:pPr>
        <w:jc w:val="both"/>
      </w:pPr>
    </w:p>
    <w:p w:rsidR="00475DDC" w:rsidRDefault="00475DDC" w:rsidP="00475DDC">
      <w:pPr>
        <w:jc w:val="both"/>
      </w:pPr>
    </w:p>
    <w:p w:rsidR="00475DDC" w:rsidRDefault="00475DDC" w:rsidP="00475DDC">
      <w:pPr>
        <w:jc w:val="both"/>
      </w:pPr>
      <w:r>
        <w:t>PONUDBA št.________, z dne __________</w:t>
      </w:r>
    </w:p>
    <w:p w:rsidR="00475DDC" w:rsidRDefault="00475DDC" w:rsidP="00475DDC">
      <w:pPr>
        <w:jc w:val="both"/>
      </w:pPr>
    </w:p>
    <w:p w:rsidR="00475DDC" w:rsidRDefault="00475DDC" w:rsidP="00475DDC">
      <w:pPr>
        <w:rPr>
          <w:sz w:val="23"/>
          <w:szCs w:val="23"/>
        </w:rPr>
      </w:pPr>
      <w:r>
        <w:t xml:space="preserve">Na podlagi javnega razpisa blaga za </w:t>
      </w:r>
      <w:r w:rsidRPr="00587946">
        <w:rPr>
          <w:rFonts w:cs="Arial"/>
        </w:rPr>
        <w:t>dobavo živil in materiala za prehrano</w:t>
      </w:r>
      <w:r w:rsidR="00C940AB">
        <w:rPr>
          <w:rFonts w:cs="Arial"/>
        </w:rPr>
        <w:t>,</w:t>
      </w:r>
      <w:r w:rsidR="00C940AB" w:rsidRPr="00C940AB">
        <w:t xml:space="preserve"> </w:t>
      </w:r>
      <w:r w:rsidR="00C940AB">
        <w:t xml:space="preserve">objavljenem na </w:t>
      </w:r>
      <w:r w:rsidR="00C940AB">
        <w:rPr>
          <w:color w:val="000000"/>
        </w:rPr>
        <w:t>Portalu   javnih    naročil RS št. JN7430/2014, dne 9.7.2014 in JN 8070/2014, dne 30.7.2014</w:t>
      </w:r>
      <w:r>
        <w:t xml:space="preserve">, </w:t>
      </w:r>
      <w:r w:rsidR="00C940AB">
        <w:t>posredujemo ponudbo v skladu z navodili za izdelavo ponudbe iz razpisne dokumentacije</w:t>
      </w:r>
    </w:p>
    <w:p w:rsidR="00C940AB" w:rsidRDefault="00C940AB" w:rsidP="00475DDC"/>
    <w:p w:rsidR="00475DDC" w:rsidRDefault="00475DDC" w:rsidP="00475DDC">
      <w:r>
        <w:t xml:space="preserve">Veljavnost ponudbe do </w:t>
      </w:r>
      <w:r w:rsidR="00193322">
        <w:t>31.1.2017</w:t>
      </w:r>
      <w:bookmarkStart w:id="0" w:name="_GoBack"/>
      <w:bookmarkEnd w:id="0"/>
    </w:p>
    <w:p w:rsidR="009B7478" w:rsidRDefault="009B7478" w:rsidP="00475DDC"/>
    <w:p w:rsidR="00475DDC" w:rsidRDefault="00475DDC" w:rsidP="00475DD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Podatki o ponudniku: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18"/>
        <w:gridCol w:w="3544"/>
      </w:tblGrid>
      <w:tr w:rsidR="00475DDC" w:rsidTr="00826A58">
        <w:trPr>
          <w:trHeight w:val="1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Firma </w:t>
            </w:r>
            <w:proofErr w:type="spellStart"/>
            <w:r>
              <w:rPr>
                <w:b/>
                <w:bCs/>
              </w:rPr>
              <w:t>oz.ime</w:t>
            </w:r>
            <w:proofErr w:type="spellEnd"/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1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Naslov oz. sedež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cantSplit/>
          <w:trHeight w:val="1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Zakoniti zastopnik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priimek:</w:t>
            </w:r>
          </w:p>
        </w:tc>
        <w:tc>
          <w:tcPr>
            <w:tcW w:w="3544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  <w:p w:rsidR="00475DDC" w:rsidRDefault="00475DDC" w:rsidP="00826A58">
            <w:pPr>
              <w:rPr>
                <w:sz w:val="16"/>
                <w:szCs w:val="16"/>
              </w:rPr>
            </w:pPr>
          </w:p>
        </w:tc>
      </w:tr>
      <w:tr w:rsidR="00475DDC" w:rsidTr="00826A58"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Identifikacijska številka za DDV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Matična številka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Številka transakcijskega računa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665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Telefonska številka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Naslov elektronske pošte</w:t>
            </w:r>
          </w:p>
          <w:p w:rsidR="00475DDC" w:rsidRDefault="00724F7F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za sporočanje ponudniku</w:t>
            </w: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Številka telefaksa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cantSplit/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r>
              <w:rPr>
                <w:b/>
                <w:bCs/>
              </w:rPr>
              <w:t>Kontaktna oseba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priimek:</w:t>
            </w:r>
          </w:p>
          <w:p w:rsidR="00475DDC" w:rsidRDefault="00475DDC" w:rsidP="00826A58">
            <w:pPr>
              <w:pStyle w:val="Nog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</w:tc>
      </w:tr>
      <w:tr w:rsidR="00475DDC" w:rsidTr="00826A58">
        <w:trPr>
          <w:cantSplit/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r>
              <w:rPr>
                <w:b/>
                <w:bCs/>
              </w:rPr>
              <w:t>Odgovorna oseba za podpis pogodbe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priimek:</w:t>
            </w:r>
          </w:p>
          <w:p w:rsidR="00475DDC" w:rsidRDefault="00475DDC" w:rsidP="00826A58">
            <w:pPr>
              <w:pStyle w:val="Nog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</w:tc>
      </w:tr>
    </w:tbl>
    <w:p w:rsidR="00475DDC" w:rsidRDefault="00475DDC" w:rsidP="00475DDC">
      <w:pPr>
        <w:rPr>
          <w:rFonts w:cs="Arial"/>
          <w:b/>
        </w:rPr>
      </w:pPr>
      <w:r>
        <w:rPr>
          <w:rFonts w:cs="Arial"/>
          <w:b/>
        </w:rPr>
        <w:br w:type="page"/>
      </w:r>
      <w:r>
        <w:rPr>
          <w:rFonts w:cs="Arial"/>
          <w:b/>
        </w:rPr>
        <w:lastRenderedPageBreak/>
        <w:t xml:space="preserve"> </w:t>
      </w:r>
    </w:p>
    <w:p w:rsidR="00475DDC" w:rsidRDefault="00475DDC" w:rsidP="00475DDC">
      <w:pPr>
        <w:rPr>
          <w:rFonts w:cs="Arial"/>
          <w:b/>
        </w:rPr>
      </w:pPr>
    </w:p>
    <w:p w:rsidR="00475DDC" w:rsidRDefault="00475DDC" w:rsidP="00475DDC">
      <w:pPr>
        <w:rPr>
          <w:rFonts w:cs="Arial"/>
          <w:b/>
        </w:rPr>
      </w:pPr>
      <w:r>
        <w:rPr>
          <w:rFonts w:cs="Arial"/>
          <w:b/>
        </w:rPr>
        <w:t xml:space="preserve">PONUDBENA VREDNOST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390"/>
        <w:gridCol w:w="2579"/>
      </w:tblGrid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PONUDBENA VREDNOST  BREZ DDV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5C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VREDNOST </w:t>
            </w:r>
            <w:r w:rsidRPr="00825CD9">
              <w:rPr>
                <w:rFonts w:cs="Arial"/>
                <w:sz w:val="22"/>
                <w:szCs w:val="22"/>
              </w:rPr>
              <w:t xml:space="preserve"> DDV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PONUDBENA VREDNOST Z DDV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1: MESO TELET, MLADE GOVEDINE IN SVINJINE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2: PERUTNINA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3: MESNI IZDELKI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4: RIBE, MEHKUŽCI IN IZDELKI IZ RIB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5: MLEKO IN MLEČNI IZDELKI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6: KRUH, PEKOVSKO PECIVO IN SVEŽE SLAŠČICE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7: MLEVSKI IZDELKI IN TESTENINE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8: ZAMRZNJENI IZDELKI IZ TESTA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9: SADJE IN ZELENJAVA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10: RASTLINSKA OLJA IN MARGARINA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11: GLOBOKO ZAMRZNJENA ZELENJAVA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12: OSTALO PREHRAMBENO BLAGO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SKUPAJ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</w:tbl>
    <w:p w:rsidR="00475DDC" w:rsidRDefault="00475DDC" w:rsidP="00475DDC">
      <w:pPr>
        <w:rPr>
          <w:rFonts w:cs="Arial"/>
          <w:b/>
        </w:rPr>
      </w:pPr>
    </w:p>
    <w:p w:rsidR="00475DDC" w:rsidRDefault="00475DDC" w:rsidP="00475DDC">
      <w:pPr>
        <w:pStyle w:val="Telobesedila21"/>
        <w:tabs>
          <w:tab w:val="left" w:pos="99"/>
          <w:tab w:val="left" w:pos="819"/>
        </w:tabs>
      </w:pPr>
      <w:r>
        <w:tab/>
      </w:r>
    </w:p>
    <w:p w:rsidR="00475DDC" w:rsidRDefault="00475DDC" w:rsidP="00475DDC">
      <w:pPr>
        <w:rPr>
          <w:b/>
          <w:bCs/>
        </w:rPr>
      </w:pPr>
    </w:p>
    <w:p w:rsidR="00475DDC" w:rsidRPr="009B7478" w:rsidRDefault="00475DDC" w:rsidP="00475DDC">
      <w:pPr>
        <w:rPr>
          <w:bCs/>
        </w:rPr>
      </w:pPr>
      <w:r w:rsidRPr="009B7478">
        <w:rPr>
          <w:bCs/>
        </w:rPr>
        <w:t>Potrjujemo, da ta ponudba izpolnjuje vse zahteve iz razpisne dokumentacije.</w:t>
      </w: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5DDC" w:rsidTr="00826A58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475DDC" w:rsidRDefault="00475DDC" w:rsidP="00826A58">
            <w:pPr>
              <w:jc w:val="center"/>
            </w:pPr>
            <w:r>
              <w:t>______________________________</w:t>
            </w:r>
          </w:p>
          <w:p w:rsidR="00475DDC" w:rsidRDefault="00475DDC" w:rsidP="00826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475DDC" w:rsidRDefault="00475DDC" w:rsidP="00826A58">
            <w:pPr>
              <w:jc w:val="center"/>
            </w:pPr>
            <w:r>
              <w:t>______________________________</w:t>
            </w:r>
          </w:p>
          <w:p w:rsidR="00475DDC" w:rsidRDefault="00475DDC" w:rsidP="00826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naziv zakonitega zastopnika</w:t>
            </w:r>
          </w:p>
          <w:p w:rsidR="00475DDC" w:rsidRDefault="00475DDC" w:rsidP="00826A58">
            <w:pPr>
              <w:jc w:val="center"/>
            </w:pPr>
            <w:r>
              <w:t>______________________________</w:t>
            </w:r>
          </w:p>
          <w:p w:rsidR="00475DDC" w:rsidRDefault="00475DDC" w:rsidP="00826A58">
            <w:pPr>
              <w:jc w:val="center"/>
            </w:pPr>
            <w:r>
              <w:rPr>
                <w:sz w:val="18"/>
                <w:szCs w:val="18"/>
              </w:rPr>
              <w:t>podpis zakonitega zastopnika in žig</w:t>
            </w:r>
          </w:p>
        </w:tc>
      </w:tr>
    </w:tbl>
    <w:p w:rsidR="00475DDC" w:rsidRDefault="00475DDC" w:rsidP="00475DDC"/>
    <w:p w:rsidR="00475DDC" w:rsidRDefault="00475DDC" w:rsidP="00475DDC"/>
    <w:p w:rsidR="00A23CF7" w:rsidRDefault="00A23CF7"/>
    <w:sectPr w:rsidR="00A23C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BF" w:rsidRDefault="002A76BF" w:rsidP="00475DDC">
      <w:r>
        <w:separator/>
      </w:r>
    </w:p>
  </w:endnote>
  <w:endnote w:type="continuationSeparator" w:id="0">
    <w:p w:rsidR="002A76BF" w:rsidRDefault="002A76BF" w:rsidP="0047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BF" w:rsidRDefault="002A76BF" w:rsidP="00475DDC">
      <w:r>
        <w:separator/>
      </w:r>
    </w:p>
  </w:footnote>
  <w:footnote w:type="continuationSeparator" w:id="0">
    <w:p w:rsidR="002A76BF" w:rsidRDefault="002A76BF" w:rsidP="0047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46" w:rsidRPr="00825CD9" w:rsidRDefault="00C01D11">
    <w:pPr>
      <w:pStyle w:val="Glava"/>
    </w:pPr>
    <w:r w:rsidRPr="00825CD9">
      <w:t xml:space="preserve">Ortopedska bolnišnica Valdoltra, Jadranska c. 31, 6280 Ankaran </w:t>
    </w:r>
  </w:p>
  <w:p w:rsidR="00587946" w:rsidRPr="00825CD9" w:rsidRDefault="002A76BF">
    <w:pPr>
      <w:pStyle w:val="Glava"/>
      <w:rPr>
        <w:sz w:val="22"/>
        <w:szCs w:val="22"/>
      </w:rPr>
    </w:pPr>
  </w:p>
  <w:p w:rsidR="00587946" w:rsidRPr="00825CD9" w:rsidRDefault="00C01D11">
    <w:pPr>
      <w:pStyle w:val="Glava"/>
    </w:pPr>
    <w:r w:rsidRPr="00825CD9">
      <w:t>Živila in material za prehrano</w:t>
    </w:r>
    <w:r w:rsidR="00825CD9" w:rsidRPr="00825CD9">
      <w:t>, JN 11-2014</w:t>
    </w:r>
  </w:p>
  <w:p w:rsidR="001417E5" w:rsidRDefault="00C01D11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DC"/>
    <w:rsid w:val="00193322"/>
    <w:rsid w:val="0021669F"/>
    <w:rsid w:val="002A76BF"/>
    <w:rsid w:val="00475DDC"/>
    <w:rsid w:val="0052700F"/>
    <w:rsid w:val="00656FC9"/>
    <w:rsid w:val="00724F7F"/>
    <w:rsid w:val="00825624"/>
    <w:rsid w:val="00825CD9"/>
    <w:rsid w:val="009B7478"/>
    <w:rsid w:val="00A23CF7"/>
    <w:rsid w:val="00C01D11"/>
    <w:rsid w:val="00C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75D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475DD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75DDC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rFonts w:ascii="Arial" w:hAnsi="Arial"/>
      <w:color w:val="FF0000"/>
      <w:sz w:val="22"/>
      <w:szCs w:val="2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475DD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5DD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75D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475DD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75DDC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rFonts w:ascii="Arial" w:hAnsi="Arial"/>
      <w:color w:val="FF0000"/>
      <w:sz w:val="22"/>
      <w:szCs w:val="2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475DD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5DD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6</cp:revision>
  <dcterms:created xsi:type="dcterms:W3CDTF">2015-12-09T12:17:00Z</dcterms:created>
  <dcterms:modified xsi:type="dcterms:W3CDTF">2016-12-08T07:39:00Z</dcterms:modified>
</cp:coreProperties>
</file>