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B6C" w:rsidRPr="00D650BF" w:rsidRDefault="00BC2B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Ortopedska bolnišnica Valdoltra</w:t>
      </w:r>
    </w:p>
    <w:p w:rsidR="00BC2B6C" w:rsidRPr="00D650BF" w:rsidRDefault="00BC2B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Jadranska c. 31, 6280 Ankaran</w:t>
      </w:r>
    </w:p>
    <w:p w:rsidR="00BC2B6C" w:rsidRPr="00D650BF" w:rsidRDefault="0065180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Datum: 6. 11. 2020</w:t>
      </w:r>
      <w:bookmarkStart w:id="0" w:name="_GoBack"/>
      <w:bookmarkEnd w:id="0"/>
    </w:p>
    <w:p w:rsidR="00BC2B6C" w:rsidRPr="00D650BF" w:rsidRDefault="00BC2B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</w:pPr>
    </w:p>
    <w:p w:rsidR="007130EA" w:rsidRPr="00D650BF" w:rsidRDefault="00BC2B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Zadeva:</w:t>
      </w:r>
      <w:r w:rsidRPr="00D65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Artroskopski</w:t>
      </w:r>
      <w:proofErr w:type="spellEnd"/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stolp  (JN006367/2020-B01, </w:t>
      </w:r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15.10.2020) – spremembe razpisne dokumentacije</w:t>
      </w:r>
    </w:p>
    <w:p w:rsidR="00BC2B6C" w:rsidRPr="00D650BF" w:rsidRDefault="00BC2B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C2B6C" w:rsidRPr="00D650BF" w:rsidRDefault="00BC2B6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Naročnik spreminja razpisno dokumentacijo, in sicer:</w:t>
      </w:r>
    </w:p>
    <w:p w:rsidR="00BC2B6C" w:rsidRPr="00D650BF" w:rsidRDefault="00BC2B6C" w:rsidP="00BC2B6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 obrazcu predračuna se prva postavka endoskopski </w:t>
      </w:r>
      <w:proofErr w:type="spellStart"/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videoprocesor</w:t>
      </w:r>
      <w:proofErr w:type="spellEnd"/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druga postavka endoskopski izvor svetlobe združita pod eno postavko. </w:t>
      </w:r>
    </w:p>
    <w:p w:rsidR="00BC2B6C" w:rsidRPr="00D650BF" w:rsidRDefault="00BC2B6C" w:rsidP="00BC2B6C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Ponudniki izpolnijo </w:t>
      </w:r>
      <w:r w:rsidR="00D65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predračun</w:t>
      </w:r>
      <w:r w:rsidRPr="00D650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 novem obrazcu:</w:t>
      </w:r>
      <w:r w:rsidRPr="00D650B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7639E">
          <w:rPr>
            <w:rStyle w:val="Hiperpovezava"/>
            <w:rFonts w:ascii="Lucida Sans Unicode" w:hAnsi="Lucida Sans Unicode" w:cs="Lucida Sans Unicode"/>
            <w:color w:val="0074BD"/>
            <w:sz w:val="18"/>
            <w:szCs w:val="18"/>
            <w:bdr w:val="none" w:sz="0" w:space="0" w:color="auto" w:frame="1"/>
            <w:shd w:val="clear" w:color="auto" w:fill="F3F4EE"/>
          </w:rPr>
          <w:t>predracun_jn_19-2020_06112020.xlsx</w:t>
        </w:r>
      </w:hyperlink>
      <w:r w:rsidR="0017639E">
        <w:rPr>
          <w:rFonts w:ascii="Lucida Sans Unicode" w:hAnsi="Lucida Sans Unicode" w:cs="Lucida Sans Unicode"/>
          <w:color w:val="000000"/>
          <w:sz w:val="18"/>
          <w:szCs w:val="18"/>
          <w:shd w:val="clear" w:color="auto" w:fill="F3F4EE"/>
        </w:rPr>
        <w:t> </w:t>
      </w:r>
    </w:p>
    <w:p w:rsidR="00610CEA" w:rsidRPr="00D650BF" w:rsidRDefault="00610CEA" w:rsidP="00BC2B6C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C2B6C" w:rsidRPr="00D650BF" w:rsidRDefault="00BC2B6C" w:rsidP="00BC2B6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0BF">
        <w:rPr>
          <w:rFonts w:ascii="Times New Roman" w:hAnsi="Times New Roman" w:cs="Times New Roman"/>
          <w:sz w:val="24"/>
          <w:szCs w:val="24"/>
        </w:rPr>
        <w:t xml:space="preserve">Naročnik podaljšuje rok za postavljanje vprašanj, </w:t>
      </w:r>
      <w:r w:rsidR="00D650BF">
        <w:rPr>
          <w:rFonts w:ascii="Times New Roman" w:hAnsi="Times New Roman" w:cs="Times New Roman"/>
          <w:sz w:val="24"/>
          <w:szCs w:val="24"/>
        </w:rPr>
        <w:t xml:space="preserve">novi </w:t>
      </w:r>
      <w:r w:rsidRPr="00D650BF">
        <w:rPr>
          <w:rFonts w:ascii="Times New Roman" w:hAnsi="Times New Roman" w:cs="Times New Roman"/>
          <w:sz w:val="24"/>
          <w:szCs w:val="24"/>
        </w:rPr>
        <w:t>rok je 9. 11. 2020 do 14.00 ure</w:t>
      </w:r>
    </w:p>
    <w:p w:rsidR="00610CEA" w:rsidRPr="00D650BF" w:rsidRDefault="00610CEA" w:rsidP="00610CEA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BC2B6C" w:rsidRPr="00D650BF" w:rsidRDefault="00BC2B6C" w:rsidP="00BC2B6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50BF">
        <w:rPr>
          <w:rFonts w:ascii="Times New Roman" w:hAnsi="Times New Roman" w:cs="Times New Roman"/>
          <w:sz w:val="24"/>
          <w:szCs w:val="24"/>
        </w:rPr>
        <w:t>Naročnik podaljšuje rok za oddajo ponudbe, novi rok je</w:t>
      </w:r>
      <w:r w:rsidR="00610CEA" w:rsidRPr="00D650BF">
        <w:rPr>
          <w:rFonts w:ascii="Times New Roman" w:hAnsi="Times New Roman" w:cs="Times New Roman"/>
          <w:sz w:val="24"/>
          <w:szCs w:val="24"/>
        </w:rPr>
        <w:t xml:space="preserve"> 23. 11. 2020</w:t>
      </w:r>
      <w:r w:rsidR="00B05036">
        <w:rPr>
          <w:rFonts w:ascii="Times New Roman" w:hAnsi="Times New Roman" w:cs="Times New Roman"/>
          <w:sz w:val="24"/>
          <w:szCs w:val="24"/>
        </w:rPr>
        <w:t>, do 10.00 ure.</w:t>
      </w:r>
    </w:p>
    <w:p w:rsidR="00610CEA" w:rsidRPr="00D650BF" w:rsidRDefault="00610CEA" w:rsidP="00610CEA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610CEA" w:rsidRPr="00D650BF" w:rsidRDefault="00610CEA" w:rsidP="00610CEA">
      <w:pPr>
        <w:rPr>
          <w:rFonts w:ascii="Times New Roman" w:hAnsi="Times New Roman" w:cs="Times New Roman"/>
          <w:sz w:val="24"/>
          <w:szCs w:val="24"/>
        </w:rPr>
      </w:pPr>
    </w:p>
    <w:p w:rsidR="00610CEA" w:rsidRPr="00D650BF" w:rsidRDefault="00610CEA" w:rsidP="00610CEA">
      <w:pPr>
        <w:rPr>
          <w:rFonts w:ascii="Times New Roman" w:hAnsi="Times New Roman" w:cs="Times New Roman"/>
          <w:sz w:val="24"/>
          <w:szCs w:val="24"/>
        </w:rPr>
      </w:pPr>
      <w:r w:rsidRPr="00D650BF">
        <w:rPr>
          <w:rFonts w:ascii="Times New Roman" w:hAnsi="Times New Roman" w:cs="Times New Roman"/>
          <w:sz w:val="24"/>
          <w:szCs w:val="24"/>
        </w:rPr>
        <w:t>Nabavni sektor:</w:t>
      </w:r>
    </w:p>
    <w:p w:rsidR="00610CEA" w:rsidRPr="00D650BF" w:rsidRDefault="00610CEA" w:rsidP="00610CEA">
      <w:pPr>
        <w:rPr>
          <w:rFonts w:ascii="Times New Roman" w:hAnsi="Times New Roman" w:cs="Times New Roman"/>
          <w:sz w:val="24"/>
          <w:szCs w:val="24"/>
        </w:rPr>
      </w:pPr>
      <w:r w:rsidRPr="00D650BF">
        <w:rPr>
          <w:rFonts w:ascii="Times New Roman" w:hAnsi="Times New Roman" w:cs="Times New Roman"/>
          <w:sz w:val="24"/>
          <w:szCs w:val="24"/>
        </w:rPr>
        <w:t>Alenka Vodopivec</w:t>
      </w:r>
    </w:p>
    <w:p w:rsidR="00BC2B6C" w:rsidRPr="00D650BF" w:rsidRDefault="00BC2B6C">
      <w:pPr>
        <w:rPr>
          <w:rFonts w:ascii="Times New Roman" w:hAnsi="Times New Roman" w:cs="Times New Roman"/>
          <w:sz w:val="24"/>
          <w:szCs w:val="24"/>
        </w:rPr>
      </w:pPr>
    </w:p>
    <w:p w:rsidR="00BC2B6C" w:rsidRPr="00D650BF" w:rsidRDefault="00BC2B6C">
      <w:pPr>
        <w:rPr>
          <w:rFonts w:ascii="Times New Roman" w:hAnsi="Times New Roman" w:cs="Times New Roman"/>
          <w:sz w:val="24"/>
          <w:szCs w:val="24"/>
        </w:rPr>
      </w:pPr>
    </w:p>
    <w:sectPr w:rsidR="00BC2B6C" w:rsidRPr="00D6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C5E10"/>
    <w:multiLevelType w:val="hybridMultilevel"/>
    <w:tmpl w:val="FA507E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6C"/>
    <w:rsid w:val="0017639E"/>
    <w:rsid w:val="00610CEA"/>
    <w:rsid w:val="00651802"/>
    <w:rsid w:val="007130EA"/>
    <w:rsid w:val="00B05036"/>
    <w:rsid w:val="00BC2B6C"/>
    <w:rsid w:val="00D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8292"/>
  <w15:chartTrackingRefBased/>
  <w15:docId w15:val="{49DE670E-8C31-411B-A1B8-98B18485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2B6C"/>
    <w:pPr>
      <w:ind w:left="720"/>
      <w:contextualSpacing/>
    </w:pPr>
  </w:style>
  <w:style w:type="character" w:customStyle="1" w:styleId="file">
    <w:name w:val="file"/>
    <w:basedOn w:val="Privzetapisavaodstavka"/>
    <w:rsid w:val="0017639E"/>
  </w:style>
  <w:style w:type="character" w:styleId="Hiperpovezava">
    <w:name w:val="Hyperlink"/>
    <w:basedOn w:val="Privzetapisavaodstavka"/>
    <w:uiPriority w:val="99"/>
    <w:semiHidden/>
    <w:unhideWhenUsed/>
    <w:rsid w:val="00176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b-valdoltra.si/sites/www.ob-valdoltra.si/files/predracun_jn_19-2020_06112020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5</cp:revision>
  <dcterms:created xsi:type="dcterms:W3CDTF">2020-11-06T09:47:00Z</dcterms:created>
  <dcterms:modified xsi:type="dcterms:W3CDTF">2020-11-06T13:16:00Z</dcterms:modified>
</cp:coreProperties>
</file>