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ABE44" w14:textId="77777777" w:rsidR="008E421F" w:rsidRPr="000C0A4E" w:rsidRDefault="008E421F" w:rsidP="00353F82">
      <w:pPr>
        <w:jc w:val="both"/>
        <w:rPr>
          <w:rFonts w:eastAsia="Arial Unicode MS"/>
          <w:b/>
        </w:rPr>
      </w:pPr>
      <w:r w:rsidRPr="000C0A4E">
        <w:rPr>
          <w:rFonts w:eastAsia="Arial Unicode MS"/>
          <w:b/>
        </w:rPr>
        <w:t>TEHNIČNE SPECIFIKACIJE</w:t>
      </w:r>
    </w:p>
    <w:p w14:paraId="7701F1AB" w14:textId="77777777" w:rsidR="008E421F" w:rsidRPr="000C0A4E" w:rsidRDefault="008E421F" w:rsidP="00353F82">
      <w:pPr>
        <w:jc w:val="both"/>
      </w:pPr>
    </w:p>
    <w:p w14:paraId="20A12B74" w14:textId="77777777" w:rsidR="00EA566C" w:rsidRDefault="00EA566C" w:rsidP="00353F82">
      <w:pPr>
        <w:pStyle w:val="Slog1"/>
        <w:numPr>
          <w:ilvl w:val="0"/>
          <w:numId w:val="0"/>
        </w:numPr>
        <w:ind w:left="397" w:hanging="397"/>
        <w:jc w:val="both"/>
        <w:rPr>
          <w:rFonts w:eastAsia="Arial Unicode MS"/>
        </w:rPr>
      </w:pPr>
    </w:p>
    <w:p w14:paraId="620CBE35" w14:textId="77777777" w:rsidR="008E421F" w:rsidRPr="00EA566C" w:rsidRDefault="008E421F" w:rsidP="00353F82">
      <w:pPr>
        <w:pStyle w:val="Slog1"/>
        <w:numPr>
          <w:ilvl w:val="0"/>
          <w:numId w:val="0"/>
        </w:numPr>
        <w:ind w:left="397" w:hanging="397"/>
        <w:jc w:val="both"/>
        <w:rPr>
          <w:b/>
        </w:rPr>
      </w:pPr>
      <w:r w:rsidRPr="000C0A4E">
        <w:rPr>
          <w:rFonts w:eastAsia="Arial Unicode MS"/>
        </w:rPr>
        <w:t xml:space="preserve">Predmet naročila/opis predmeta naročila: </w:t>
      </w:r>
      <w:r w:rsidR="00F009E5">
        <w:rPr>
          <w:b/>
        </w:rPr>
        <w:t>material za artoskopije in šivalni material</w:t>
      </w:r>
    </w:p>
    <w:p w14:paraId="1DE9D285" w14:textId="77777777" w:rsidR="00EA566C" w:rsidRPr="000C0A4E" w:rsidRDefault="00EA566C" w:rsidP="00353F82">
      <w:pPr>
        <w:pStyle w:val="Slog1"/>
        <w:numPr>
          <w:ilvl w:val="0"/>
          <w:numId w:val="0"/>
        </w:numPr>
        <w:ind w:left="397" w:hanging="397"/>
        <w:jc w:val="both"/>
        <w:rPr>
          <w:rFonts w:eastAsia="Arial Unicode MS"/>
        </w:rPr>
      </w:pPr>
    </w:p>
    <w:p w14:paraId="2E3DF4EF" w14:textId="77777777" w:rsidR="00F009E5" w:rsidRDefault="00F009E5" w:rsidP="00353F82">
      <w:pPr>
        <w:pStyle w:val="Odstavekseznama"/>
        <w:numPr>
          <w:ilvl w:val="0"/>
          <w:numId w:val="6"/>
        </w:numPr>
        <w:suppressAutoHyphens w:val="0"/>
        <w:contextualSpacing/>
        <w:jc w:val="both"/>
      </w:pPr>
      <w:r w:rsidRPr="00AC07C4">
        <w:t xml:space="preserve">sklop 1: Rezila za shaver - kompatibilna z shaverjem Linvatec, </w:t>
      </w:r>
    </w:p>
    <w:p w14:paraId="19EA4CA5" w14:textId="77777777" w:rsidR="00F009E5" w:rsidRPr="00AC07C4" w:rsidRDefault="00F009E5" w:rsidP="00353F82">
      <w:pPr>
        <w:pStyle w:val="Odstavekseznama"/>
        <w:numPr>
          <w:ilvl w:val="0"/>
          <w:numId w:val="6"/>
        </w:numPr>
        <w:suppressAutoHyphens w:val="0"/>
        <w:contextualSpacing/>
        <w:jc w:val="both"/>
      </w:pPr>
      <w:r w:rsidRPr="00AC07C4">
        <w:t xml:space="preserve">sklop 2: Subakromialni silastični implantat – BALONČEK,  </w:t>
      </w:r>
    </w:p>
    <w:p w14:paraId="4C8B04EC" w14:textId="77777777" w:rsidR="00F009E5" w:rsidRPr="00984BC5" w:rsidRDefault="00F009E5" w:rsidP="00353F82">
      <w:pPr>
        <w:pStyle w:val="Odstavekseznama"/>
        <w:numPr>
          <w:ilvl w:val="0"/>
          <w:numId w:val="6"/>
        </w:numPr>
        <w:suppressAutoHyphens w:val="0"/>
        <w:contextualSpacing/>
        <w:jc w:val="both"/>
      </w:pPr>
      <w:r w:rsidRPr="00214EEC">
        <w:t>sklop 3: Kompresijske puščice</w:t>
      </w:r>
      <w:r>
        <w:t xml:space="preserve">, </w:t>
      </w:r>
    </w:p>
    <w:p w14:paraId="0C48A74E" w14:textId="77777777" w:rsidR="00F009E5" w:rsidRPr="00984BC5" w:rsidRDefault="00F009E5" w:rsidP="00353F82">
      <w:pPr>
        <w:pStyle w:val="Odstavekseznama"/>
        <w:numPr>
          <w:ilvl w:val="0"/>
          <w:numId w:val="6"/>
        </w:numPr>
        <w:suppressAutoHyphens w:val="0"/>
        <w:contextualSpacing/>
        <w:jc w:val="both"/>
      </w:pPr>
      <w:r w:rsidRPr="00984BC5">
        <w:t>sklop 4</w:t>
      </w:r>
      <w:r>
        <w:t>: Š</w:t>
      </w:r>
      <w:r w:rsidRPr="00214EEC">
        <w:t>ivalni material - za artroskopske posege rame</w:t>
      </w:r>
      <w:r>
        <w:t>,</w:t>
      </w:r>
      <w:r w:rsidRPr="00214EEC">
        <w:t xml:space="preserve"> </w:t>
      </w:r>
    </w:p>
    <w:p w14:paraId="5A471F72" w14:textId="77777777" w:rsidR="00F009E5" w:rsidRDefault="00F009E5" w:rsidP="00353F82">
      <w:pPr>
        <w:pStyle w:val="Odstavekseznama"/>
        <w:numPr>
          <w:ilvl w:val="0"/>
          <w:numId w:val="6"/>
        </w:numPr>
        <w:suppressAutoHyphens w:val="0"/>
        <w:contextualSpacing/>
        <w:jc w:val="both"/>
      </w:pPr>
      <w:r w:rsidRPr="00214EEC">
        <w:t>sklop</w:t>
      </w:r>
      <w:r w:rsidR="00B121D3">
        <w:t xml:space="preserve"> </w:t>
      </w:r>
      <w:r w:rsidRPr="00214EEC">
        <w:t>5:</w:t>
      </w:r>
      <w:r w:rsidR="00B121D3">
        <w:t xml:space="preserve"> </w:t>
      </w:r>
      <w:r w:rsidRPr="00214EEC">
        <w:t>radiofrekvenčne elektrode kompatibilne z aparatom</w:t>
      </w:r>
      <w:r>
        <w:t xml:space="preserve"> ARTHROCARE QUANTUM (REF: 12000).</w:t>
      </w:r>
    </w:p>
    <w:p w14:paraId="758E3685" w14:textId="77777777" w:rsidR="00045779" w:rsidRPr="000C0A4E" w:rsidRDefault="00045779" w:rsidP="00353F82">
      <w:pPr>
        <w:pStyle w:val="Slog1"/>
        <w:numPr>
          <w:ilvl w:val="0"/>
          <w:numId w:val="0"/>
        </w:numPr>
        <w:ind w:left="397" w:hanging="397"/>
        <w:jc w:val="both"/>
      </w:pPr>
    </w:p>
    <w:p w14:paraId="6BCE91E9" w14:textId="77777777" w:rsidR="00EA566C" w:rsidRDefault="00EA566C" w:rsidP="00353F82">
      <w:pPr>
        <w:pStyle w:val="Slog1"/>
        <w:numPr>
          <w:ilvl w:val="0"/>
          <w:numId w:val="0"/>
        </w:numPr>
        <w:ind w:left="397" w:hanging="397"/>
        <w:jc w:val="both"/>
      </w:pPr>
    </w:p>
    <w:p w14:paraId="6EC092C0" w14:textId="77777777" w:rsidR="00045779" w:rsidRDefault="00045779" w:rsidP="00353F82">
      <w:pPr>
        <w:pStyle w:val="Slog1"/>
        <w:numPr>
          <w:ilvl w:val="0"/>
          <w:numId w:val="0"/>
        </w:numPr>
        <w:ind w:left="397" w:hanging="397"/>
        <w:jc w:val="both"/>
      </w:pPr>
      <w:r w:rsidRPr="000C0A4E">
        <w:t>Strokovne zahteve:</w:t>
      </w:r>
    </w:p>
    <w:p w14:paraId="6CCABA5F" w14:textId="77777777" w:rsidR="005530C4" w:rsidRDefault="005530C4" w:rsidP="00353F82">
      <w:pPr>
        <w:pStyle w:val="Slog1"/>
        <w:numPr>
          <w:ilvl w:val="0"/>
          <w:numId w:val="0"/>
        </w:numPr>
        <w:ind w:left="397" w:hanging="397"/>
        <w:jc w:val="both"/>
      </w:pPr>
    </w:p>
    <w:p w14:paraId="385CBAA2" w14:textId="77777777" w:rsidR="005530C4" w:rsidRPr="000C0A4E" w:rsidRDefault="005530C4" w:rsidP="00353F82">
      <w:pPr>
        <w:pStyle w:val="Slog1"/>
        <w:numPr>
          <w:ilvl w:val="0"/>
          <w:numId w:val="0"/>
        </w:numPr>
        <w:ind w:left="397" w:hanging="397"/>
        <w:jc w:val="both"/>
        <w:rPr>
          <w:rFonts w:eastAsia="Arial Unicode MS"/>
        </w:rPr>
      </w:pPr>
      <w:r w:rsidRPr="000C0A4E">
        <w:rPr>
          <w:rFonts w:eastAsia="Arial Unicode MS"/>
        </w:rPr>
        <w:t>Za vsak ponujeni proizvod je potrebno navesti proizvajalca, naziv in kataloško številko.</w:t>
      </w:r>
    </w:p>
    <w:p w14:paraId="5870B6E3" w14:textId="77777777" w:rsidR="005530C4" w:rsidRPr="000C0A4E" w:rsidRDefault="005530C4" w:rsidP="00353F82">
      <w:pPr>
        <w:pStyle w:val="Odstavekseznama"/>
        <w:jc w:val="both"/>
        <w:rPr>
          <w:rFonts w:eastAsia="Arial Unicode MS"/>
        </w:rPr>
      </w:pPr>
    </w:p>
    <w:p w14:paraId="7724FABA" w14:textId="77777777" w:rsidR="005530C4" w:rsidRDefault="005530C4" w:rsidP="00353F82">
      <w:pPr>
        <w:pStyle w:val="Slog1"/>
        <w:numPr>
          <w:ilvl w:val="0"/>
          <w:numId w:val="0"/>
        </w:numPr>
        <w:ind w:left="397" w:hanging="397"/>
        <w:jc w:val="both"/>
        <w:rPr>
          <w:rFonts w:eastAsia="Arial Unicode MS"/>
        </w:rPr>
      </w:pPr>
      <w:r>
        <w:rPr>
          <w:rFonts w:eastAsia="Arial Unicode MS"/>
        </w:rPr>
        <w:t>Ponudnik mora p</w:t>
      </w:r>
      <w:r w:rsidRPr="000C0A4E">
        <w:rPr>
          <w:rFonts w:eastAsia="Arial Unicode MS"/>
        </w:rPr>
        <w:t xml:space="preserve">riložiti </w:t>
      </w:r>
      <w:r w:rsidRPr="00B30068">
        <w:rPr>
          <w:rFonts w:eastAsia="Arial Unicode MS"/>
        </w:rPr>
        <w:t>ustrezne dokumente za dokazovanje skladnosti z evropsko direktivo o</w:t>
      </w:r>
    </w:p>
    <w:p w14:paraId="60B3B0B9" w14:textId="77777777" w:rsidR="005530C4" w:rsidRDefault="005530C4" w:rsidP="00353F82">
      <w:pPr>
        <w:pStyle w:val="Slog1"/>
        <w:numPr>
          <w:ilvl w:val="0"/>
          <w:numId w:val="0"/>
        </w:numPr>
        <w:ind w:left="397" w:hanging="397"/>
        <w:jc w:val="both"/>
        <w:rPr>
          <w:rFonts w:eastAsia="Arial Unicode MS"/>
        </w:rPr>
      </w:pPr>
      <w:r w:rsidRPr="00B30068">
        <w:rPr>
          <w:rFonts w:eastAsia="Arial Unicode MS"/>
        </w:rPr>
        <w:t>medicinskih pripomočkih 93/42 EEC</w:t>
      </w:r>
      <w:r>
        <w:rPr>
          <w:rFonts w:eastAsia="Arial Unicode MS"/>
        </w:rPr>
        <w:t xml:space="preserve"> - </w:t>
      </w:r>
      <w:r w:rsidRPr="000C0A4E">
        <w:rPr>
          <w:rFonts w:eastAsia="Arial Unicode MS"/>
        </w:rPr>
        <w:t>CE certifikat in izjavo o skladnosti za vse ponujene</w:t>
      </w:r>
    </w:p>
    <w:p w14:paraId="688F8C7C" w14:textId="77777777" w:rsidR="005530C4" w:rsidRPr="000C0A4E" w:rsidRDefault="005530C4" w:rsidP="00353F82">
      <w:pPr>
        <w:pStyle w:val="Slog1"/>
        <w:numPr>
          <w:ilvl w:val="0"/>
          <w:numId w:val="0"/>
        </w:numPr>
        <w:ind w:left="397" w:hanging="397"/>
        <w:jc w:val="both"/>
        <w:rPr>
          <w:rFonts w:eastAsia="Arial Unicode MS"/>
        </w:rPr>
      </w:pPr>
      <w:r w:rsidRPr="000C0A4E">
        <w:rPr>
          <w:rFonts w:eastAsia="Arial Unicode MS"/>
        </w:rPr>
        <w:t>medicinske pripomočke.</w:t>
      </w:r>
    </w:p>
    <w:p w14:paraId="660D64BC" w14:textId="77777777" w:rsidR="005530C4" w:rsidRPr="000C0A4E" w:rsidRDefault="005530C4" w:rsidP="00353F82">
      <w:pPr>
        <w:pStyle w:val="Odstavekseznama"/>
        <w:jc w:val="both"/>
        <w:rPr>
          <w:rFonts w:eastAsia="Arial Unicode MS"/>
        </w:rPr>
      </w:pPr>
    </w:p>
    <w:p w14:paraId="2ADE6B85" w14:textId="77777777" w:rsidR="005530C4" w:rsidRDefault="005530C4" w:rsidP="00353F82">
      <w:pPr>
        <w:pStyle w:val="Slog1"/>
        <w:numPr>
          <w:ilvl w:val="0"/>
          <w:numId w:val="0"/>
        </w:numPr>
        <w:ind w:left="397" w:hanging="397"/>
        <w:jc w:val="both"/>
        <w:rPr>
          <w:rFonts w:eastAsia="Arial Unicode MS"/>
        </w:rPr>
      </w:pPr>
      <w:r>
        <w:rPr>
          <w:rFonts w:eastAsia="Arial Unicode MS"/>
        </w:rPr>
        <w:t xml:space="preserve">Ponudnik mora </w:t>
      </w:r>
      <w:r w:rsidRPr="000C0A4E">
        <w:rPr>
          <w:rFonts w:eastAsia="Arial Unicode MS"/>
        </w:rPr>
        <w:t>priložiti katalog proizvajalca, iz katerega je razvidna kataloška številka izdelka z</w:t>
      </w:r>
    </w:p>
    <w:p w14:paraId="31CFA462" w14:textId="77777777" w:rsidR="005530C4" w:rsidRDefault="005530C4" w:rsidP="00353F82">
      <w:pPr>
        <w:pStyle w:val="Slog1"/>
        <w:numPr>
          <w:ilvl w:val="0"/>
          <w:numId w:val="0"/>
        </w:numPr>
        <w:ind w:left="397" w:hanging="397"/>
        <w:jc w:val="both"/>
        <w:rPr>
          <w:rFonts w:eastAsia="Arial Unicode MS"/>
        </w:rPr>
      </w:pPr>
      <w:r w:rsidRPr="000C0A4E">
        <w:rPr>
          <w:rFonts w:eastAsia="Arial Unicode MS"/>
        </w:rPr>
        <w:t>opisom za vse ponujene proizvode</w:t>
      </w:r>
      <w:r w:rsidR="00B85C17">
        <w:rPr>
          <w:rFonts w:eastAsia="Arial Unicode MS"/>
        </w:rPr>
        <w:t xml:space="preserve"> ter vsa dokazila o skladnosti s strokovnimi zahtevami</w:t>
      </w:r>
      <w:r w:rsidRPr="000C0A4E">
        <w:rPr>
          <w:rFonts w:eastAsia="Arial Unicode MS"/>
        </w:rPr>
        <w:t>.</w:t>
      </w:r>
    </w:p>
    <w:p w14:paraId="05E21FFE" w14:textId="77777777" w:rsidR="00B85C17" w:rsidRPr="000C0A4E" w:rsidRDefault="00B85C17" w:rsidP="00353F82">
      <w:pPr>
        <w:pStyle w:val="Slog1"/>
        <w:numPr>
          <w:ilvl w:val="0"/>
          <w:numId w:val="0"/>
        </w:numPr>
        <w:ind w:left="397" w:hanging="397"/>
        <w:jc w:val="both"/>
        <w:rPr>
          <w:rFonts w:eastAsia="Arial Unicode MS"/>
        </w:rPr>
      </w:pPr>
      <w:r w:rsidRPr="00B85C17">
        <w:rPr>
          <w:rFonts w:eastAsia="Arial Unicode MS"/>
        </w:rPr>
        <w:t>Vsi ponujeni izdelki po posameznih skupinah morajo ustrezati vsem opredeljenim strokovnim zahtevam naročnika.</w:t>
      </w:r>
    </w:p>
    <w:p w14:paraId="4EF20553" w14:textId="77777777" w:rsidR="008E421F" w:rsidRPr="000C0A4E" w:rsidRDefault="008E421F" w:rsidP="00353F82">
      <w:pPr>
        <w:pStyle w:val="Slog1"/>
        <w:numPr>
          <w:ilvl w:val="0"/>
          <w:numId w:val="0"/>
        </w:numPr>
        <w:ind w:left="900"/>
        <w:jc w:val="both"/>
        <w:rPr>
          <w:rFonts w:eastAsia="Arial Unicode MS"/>
          <w:i/>
        </w:rPr>
      </w:pPr>
    </w:p>
    <w:p w14:paraId="35C327E1" w14:textId="77777777" w:rsidR="00EC3AA6" w:rsidRDefault="00EC3AA6" w:rsidP="00EC3AA6">
      <w:pPr>
        <w:pStyle w:val="Slog1"/>
        <w:numPr>
          <w:ilvl w:val="0"/>
          <w:numId w:val="0"/>
        </w:numPr>
        <w:ind w:left="397" w:hanging="397"/>
        <w:jc w:val="both"/>
        <w:rPr>
          <w:rFonts w:eastAsia="Arial Unicode MS"/>
        </w:rPr>
      </w:pPr>
      <w:r>
        <w:rPr>
          <w:rFonts w:eastAsia="Arial Unicode MS"/>
        </w:rPr>
        <w:t>P</w:t>
      </w:r>
      <w:r w:rsidRPr="009C3913">
        <w:rPr>
          <w:rFonts w:eastAsia="Arial Unicode MS"/>
        </w:rPr>
        <w:t xml:space="preserve">onudba mora vključevati brezplačno uporabo vseh pripadajočih </w:t>
      </w:r>
      <w:r>
        <w:rPr>
          <w:rFonts w:eastAsia="Arial Unicode MS"/>
        </w:rPr>
        <w:t>inštrumentov, ki so potrebni za</w:t>
      </w:r>
    </w:p>
    <w:p w14:paraId="1ADDBDB4" w14:textId="574141B5" w:rsidR="00EC3AA6" w:rsidRPr="009C3913" w:rsidRDefault="00EC3AA6" w:rsidP="00EC3AA6">
      <w:pPr>
        <w:pStyle w:val="Slog1"/>
        <w:numPr>
          <w:ilvl w:val="0"/>
          <w:numId w:val="0"/>
        </w:numPr>
        <w:ind w:left="397" w:hanging="397"/>
        <w:jc w:val="both"/>
        <w:rPr>
          <w:rFonts w:eastAsia="Arial Unicode MS"/>
        </w:rPr>
      </w:pPr>
      <w:r w:rsidRPr="009C3913">
        <w:rPr>
          <w:rFonts w:eastAsia="Arial Unicode MS"/>
        </w:rPr>
        <w:t xml:space="preserve">uporabo </w:t>
      </w:r>
      <w:r>
        <w:rPr>
          <w:rFonts w:eastAsia="Arial Unicode MS"/>
        </w:rPr>
        <w:t xml:space="preserve">ponujenih izdelkov, </w:t>
      </w:r>
      <w:r w:rsidRPr="009C3913">
        <w:rPr>
          <w:rFonts w:eastAsia="Arial Unicode MS"/>
        </w:rPr>
        <w:t>vključno z njihovim vzdrževanjem</w:t>
      </w:r>
      <w:r>
        <w:rPr>
          <w:rFonts w:eastAsia="Arial Unicode MS"/>
        </w:rPr>
        <w:t>.</w:t>
      </w:r>
    </w:p>
    <w:p w14:paraId="66276E0F" w14:textId="77777777" w:rsidR="00DC3589" w:rsidRDefault="00DC3589" w:rsidP="00353F82">
      <w:pPr>
        <w:pStyle w:val="Slog1"/>
        <w:numPr>
          <w:ilvl w:val="0"/>
          <w:numId w:val="0"/>
        </w:numPr>
        <w:ind w:left="397" w:hanging="397"/>
        <w:jc w:val="both"/>
      </w:pPr>
    </w:p>
    <w:p w14:paraId="11B6259F" w14:textId="1861B9AA" w:rsidR="00B121D3" w:rsidRDefault="00DC3589" w:rsidP="00353F82">
      <w:pPr>
        <w:pStyle w:val="Slog1"/>
        <w:numPr>
          <w:ilvl w:val="0"/>
          <w:numId w:val="0"/>
        </w:numPr>
        <w:ind w:left="397" w:hanging="397"/>
        <w:jc w:val="both"/>
        <w:rPr>
          <w:lang w:eastAsia="sl-SI"/>
        </w:rPr>
      </w:pPr>
      <w:r>
        <w:rPr>
          <w:lang w:eastAsia="sl-SI"/>
        </w:rPr>
        <w:t>P</w:t>
      </w:r>
      <w:r w:rsidRPr="009C3913">
        <w:rPr>
          <w:lang w:eastAsia="sl-SI"/>
        </w:rPr>
        <w:t xml:space="preserve">onudnik mora predložiti dokazila o kompatibilnosti z MRI preiskavo do </w:t>
      </w:r>
    </w:p>
    <w:p w14:paraId="13CDF505" w14:textId="77777777" w:rsidR="00B121D3" w:rsidRDefault="00DC3589" w:rsidP="00353F82">
      <w:pPr>
        <w:pStyle w:val="Slog1"/>
        <w:numPr>
          <w:ilvl w:val="0"/>
          <w:numId w:val="0"/>
        </w:numPr>
        <w:ind w:left="397" w:hanging="397"/>
        <w:jc w:val="both"/>
        <w:rPr>
          <w:lang w:eastAsia="sl-SI"/>
        </w:rPr>
      </w:pPr>
      <w:r w:rsidRPr="009C3913">
        <w:rPr>
          <w:lang w:eastAsia="sl-SI"/>
        </w:rPr>
        <w:t>3</w:t>
      </w:r>
      <w:r w:rsidR="00B121D3">
        <w:rPr>
          <w:lang w:eastAsia="sl-SI"/>
        </w:rPr>
        <w:t xml:space="preserve"> </w:t>
      </w:r>
      <w:r w:rsidRPr="009C3913">
        <w:rPr>
          <w:lang w:eastAsia="sl-SI"/>
        </w:rPr>
        <w:t xml:space="preserve">Tesla, </w:t>
      </w:r>
      <w:r>
        <w:rPr>
          <w:lang w:eastAsia="sl-SI"/>
        </w:rPr>
        <w:t xml:space="preserve"> </w:t>
      </w:r>
      <w:r w:rsidRPr="009C3913">
        <w:rPr>
          <w:lang w:eastAsia="sl-SI"/>
        </w:rPr>
        <w:t xml:space="preserve">specifikacijo materiala ter dokazila o hipoalergenosti, kjer gre za prisotnost kovine v </w:t>
      </w:r>
    </w:p>
    <w:p w14:paraId="5F3D7364" w14:textId="77777777" w:rsidR="00B121D3" w:rsidRPr="005530C4" w:rsidRDefault="00DC3589" w:rsidP="00353F82">
      <w:pPr>
        <w:pStyle w:val="Slog1"/>
        <w:numPr>
          <w:ilvl w:val="0"/>
          <w:numId w:val="0"/>
        </w:numPr>
        <w:ind w:left="397" w:hanging="397"/>
        <w:jc w:val="both"/>
        <w:rPr>
          <w:lang w:eastAsia="sl-SI"/>
        </w:rPr>
      </w:pPr>
      <w:r w:rsidRPr="005530C4">
        <w:rPr>
          <w:lang w:eastAsia="sl-SI"/>
        </w:rPr>
        <w:t>vsadkih.</w:t>
      </w:r>
      <w:r w:rsidRPr="005530C4">
        <w:rPr>
          <w:rFonts w:eastAsia="Arial Unicode MS"/>
        </w:rPr>
        <w:t xml:space="preserve"> </w:t>
      </w:r>
      <w:r w:rsidRPr="005530C4">
        <w:t>Dokazila o kompatibilnosti z MR p</w:t>
      </w:r>
      <w:r w:rsidRPr="005530C4">
        <w:rPr>
          <w:lang w:eastAsia="sl-SI"/>
        </w:rPr>
        <w:t xml:space="preserve">reiskavo ponudniki predložijo, če  ponujeni izdelek, </w:t>
      </w:r>
    </w:p>
    <w:p w14:paraId="5380B478" w14:textId="77777777" w:rsidR="005530C4" w:rsidRDefault="00DC3589" w:rsidP="00353F82">
      <w:pPr>
        <w:pStyle w:val="Slog1"/>
        <w:numPr>
          <w:ilvl w:val="0"/>
          <w:numId w:val="0"/>
        </w:numPr>
        <w:ind w:left="397" w:hanging="397"/>
        <w:jc w:val="both"/>
      </w:pPr>
      <w:r w:rsidRPr="005530C4">
        <w:rPr>
          <w:lang w:eastAsia="sl-SI"/>
        </w:rPr>
        <w:t>ki je iz kovine ostane v telesu.</w:t>
      </w:r>
      <w:r w:rsidR="00B121D3" w:rsidRPr="005530C4">
        <w:t xml:space="preserve"> Izjava mora vsebovati seznam materiala</w:t>
      </w:r>
      <w:r w:rsidR="005530C4" w:rsidRPr="005530C4">
        <w:t>,</w:t>
      </w:r>
      <w:r w:rsidR="00B121D3" w:rsidRPr="005530C4">
        <w:t xml:space="preserve"> na katere</w:t>
      </w:r>
      <w:r w:rsidR="005530C4">
        <w:t xml:space="preserve"> </w:t>
      </w:r>
      <w:r w:rsidR="00B121D3" w:rsidRPr="002466C3">
        <w:t xml:space="preserve">se nanaša, z </w:t>
      </w:r>
    </w:p>
    <w:p w14:paraId="0B984413" w14:textId="77777777" w:rsidR="005530C4" w:rsidRDefault="00B121D3" w:rsidP="00353F82">
      <w:pPr>
        <w:pStyle w:val="Slog1"/>
        <w:numPr>
          <w:ilvl w:val="0"/>
          <w:numId w:val="0"/>
        </w:numPr>
        <w:ind w:left="397" w:hanging="397"/>
        <w:jc w:val="both"/>
      </w:pPr>
      <w:r w:rsidRPr="002466C3">
        <w:t>njihovimi zaščitenimi imeni in za katero območje velja. Izjava, ki bo vsebovala le seznam</w:t>
      </w:r>
    </w:p>
    <w:p w14:paraId="6B7856A1" w14:textId="77777777" w:rsidR="005530C4" w:rsidRDefault="00B121D3" w:rsidP="00353F82">
      <w:pPr>
        <w:pStyle w:val="Slog1"/>
        <w:numPr>
          <w:ilvl w:val="0"/>
          <w:numId w:val="0"/>
        </w:numPr>
        <w:ind w:left="397" w:hanging="397"/>
        <w:jc w:val="both"/>
      </w:pPr>
      <w:r w:rsidRPr="002466C3">
        <w:t>materialov, primernih za MRI preiskave, brez zaščitenega imena e, se bo smatrala kot</w:t>
      </w:r>
    </w:p>
    <w:p w14:paraId="5BD68FA2" w14:textId="61A49744" w:rsidR="005530C4" w:rsidRDefault="00B121D3" w:rsidP="00324A05">
      <w:pPr>
        <w:pStyle w:val="Slog1"/>
        <w:numPr>
          <w:ilvl w:val="0"/>
          <w:numId w:val="0"/>
        </w:numPr>
        <w:ind w:left="397" w:hanging="397"/>
        <w:jc w:val="both"/>
      </w:pPr>
      <w:r w:rsidRPr="002466C3">
        <w:t>neustrezna. Izjava mora biti potrjena s strani proizvajalca materiala.</w:t>
      </w:r>
      <w:r w:rsidR="00B85C17">
        <w:t xml:space="preserve"> Če ponujeni material, za katerega se zahteva izjava o kompatibilnosti z MRI preiskavo, na</w:t>
      </w:r>
      <w:r w:rsidRPr="002466C3">
        <w:t xml:space="preserve"> seznamu ne bo</w:t>
      </w:r>
    </w:p>
    <w:p w14:paraId="51513197" w14:textId="77777777" w:rsidR="00B121D3" w:rsidRPr="002466C3" w:rsidRDefault="00B121D3" w:rsidP="00353F82">
      <w:pPr>
        <w:pStyle w:val="Slog1"/>
        <w:numPr>
          <w:ilvl w:val="0"/>
          <w:numId w:val="0"/>
        </w:numPr>
        <w:ind w:left="397" w:hanging="397"/>
        <w:jc w:val="both"/>
      </w:pPr>
      <w:r w:rsidRPr="002466C3">
        <w:t>naveden, se smatra kot neprimeren za</w:t>
      </w:r>
      <w:r w:rsidR="005530C4">
        <w:t xml:space="preserve"> </w:t>
      </w:r>
      <w:r>
        <w:t>t</w:t>
      </w:r>
      <w:r w:rsidRPr="002466C3">
        <w:t>ovrstno preiskavo.</w:t>
      </w:r>
    </w:p>
    <w:p w14:paraId="32E84260" w14:textId="77777777" w:rsidR="00DC3589" w:rsidRDefault="00DC3589" w:rsidP="00353F82">
      <w:pPr>
        <w:pStyle w:val="Slog1"/>
        <w:numPr>
          <w:ilvl w:val="0"/>
          <w:numId w:val="0"/>
        </w:numPr>
        <w:jc w:val="both"/>
        <w:rPr>
          <w:rFonts w:eastAsia="Arial Unicode MS"/>
        </w:rPr>
      </w:pPr>
    </w:p>
    <w:p w14:paraId="13473285" w14:textId="65990344" w:rsidR="00B85C17" w:rsidRDefault="00B85C17" w:rsidP="00B85C17">
      <w:pPr>
        <w:pStyle w:val="Slog1"/>
        <w:numPr>
          <w:ilvl w:val="0"/>
          <w:numId w:val="0"/>
        </w:numPr>
        <w:ind w:left="397" w:hanging="397"/>
        <w:jc w:val="both"/>
      </w:pPr>
      <w:r w:rsidRPr="00C40AF8">
        <w:t xml:space="preserve">Ponudnik mora  zaradi nemotenega poteka dela zagotoviti  primerno zalogo </w:t>
      </w:r>
      <w:r w:rsidR="00324A05">
        <w:t>materialov</w:t>
      </w:r>
      <w:r w:rsidRPr="00C40AF8">
        <w:t xml:space="preserve"> </w:t>
      </w:r>
      <w:r>
        <w:t xml:space="preserve">v </w:t>
      </w:r>
    </w:p>
    <w:p w14:paraId="7B50402A" w14:textId="77777777" w:rsidR="00324A05" w:rsidRDefault="00B85C17" w:rsidP="00324A05">
      <w:pPr>
        <w:pStyle w:val="Slog1"/>
        <w:numPr>
          <w:ilvl w:val="0"/>
          <w:numId w:val="0"/>
        </w:numPr>
        <w:ind w:left="397" w:hanging="397"/>
        <w:jc w:val="both"/>
      </w:pPr>
      <w:r>
        <w:t>komisijskem skladišču</w:t>
      </w:r>
      <w:r w:rsidRPr="00DD426B">
        <w:t xml:space="preserve">  pri naročniku  in jo  prom</w:t>
      </w:r>
      <w:r>
        <w:t>ptno obnavljati..</w:t>
      </w:r>
      <w:r w:rsidRPr="00B85C17">
        <w:t xml:space="preserve"> </w:t>
      </w:r>
      <w:r w:rsidRPr="002466C3">
        <w:t xml:space="preserve">Dostavljeni material mora </w:t>
      </w:r>
      <w:r>
        <w:t xml:space="preserve">imeti </w:t>
      </w:r>
    </w:p>
    <w:p w14:paraId="1CBC1FB0" w14:textId="77777777" w:rsidR="00324A05" w:rsidRDefault="00B85C17" w:rsidP="00324A05">
      <w:pPr>
        <w:pStyle w:val="Slog1"/>
        <w:numPr>
          <w:ilvl w:val="0"/>
          <w:numId w:val="0"/>
        </w:numPr>
        <w:ind w:left="397" w:hanging="397"/>
        <w:jc w:val="both"/>
      </w:pPr>
      <w:r>
        <w:t>rok uporabe še najmanj eno leto</w:t>
      </w:r>
      <w:bookmarkStart w:id="0" w:name="_GoBack"/>
      <w:bookmarkEnd w:id="0"/>
      <w:r>
        <w:t xml:space="preserve"> </w:t>
      </w:r>
      <w:r w:rsidRPr="002466C3">
        <w:t xml:space="preserve">od datuma dostave. Dobavitelj je dolžan zamenjati material s </w:t>
      </w:r>
    </w:p>
    <w:p w14:paraId="5D60DC82" w14:textId="58CCB336" w:rsidR="00324A05" w:rsidRDefault="00B85C17" w:rsidP="00324A05">
      <w:pPr>
        <w:pStyle w:val="Slog1"/>
        <w:numPr>
          <w:ilvl w:val="0"/>
          <w:numId w:val="0"/>
        </w:numPr>
        <w:ind w:left="397" w:hanging="397"/>
        <w:jc w:val="both"/>
      </w:pPr>
      <w:r w:rsidRPr="002466C3">
        <w:t xml:space="preserve">krajšim rokom uporabe iz </w:t>
      </w:r>
      <w:r>
        <w:t xml:space="preserve">komisijskega </w:t>
      </w:r>
      <w:r w:rsidRPr="002466C3">
        <w:t>skladišča naročnika v skladu z svojo interno politiko</w:t>
      </w:r>
    </w:p>
    <w:p w14:paraId="3C409FB1" w14:textId="2DDA0756" w:rsidR="00324A05" w:rsidRDefault="00B85C17" w:rsidP="00324A05">
      <w:pPr>
        <w:pStyle w:val="Slog1"/>
        <w:numPr>
          <w:ilvl w:val="0"/>
          <w:numId w:val="0"/>
        </w:numPr>
        <w:ind w:left="397" w:hanging="397"/>
        <w:jc w:val="both"/>
      </w:pPr>
      <w:r w:rsidRPr="002466C3">
        <w:t xml:space="preserve">vodenja zalog, pri čemer prevzema odgovornost za morebitne primere pretečenih rokov. V </w:t>
      </w:r>
    </w:p>
    <w:p w14:paraId="524573AE" w14:textId="67F850CC" w:rsidR="00B85C17" w:rsidRDefault="00B85C17" w:rsidP="00324A05">
      <w:pPr>
        <w:pStyle w:val="Slog1"/>
        <w:numPr>
          <w:ilvl w:val="0"/>
          <w:numId w:val="0"/>
        </w:numPr>
        <w:ind w:left="397" w:hanging="397"/>
        <w:jc w:val="both"/>
        <w:rPr>
          <w:color w:val="000000"/>
        </w:rPr>
      </w:pPr>
      <w:r w:rsidRPr="002466C3">
        <w:t>nobenem primeru naročnik ni dolžan kriti stroškov materiala s pretečenim rokom uporabe.</w:t>
      </w:r>
      <w:r w:rsidRPr="005530C4">
        <w:rPr>
          <w:color w:val="000000"/>
        </w:rPr>
        <w:t xml:space="preserve"> </w:t>
      </w:r>
    </w:p>
    <w:p w14:paraId="4D73B9D2" w14:textId="77777777" w:rsidR="00B85C17" w:rsidRDefault="00B85C17" w:rsidP="00B85C17">
      <w:pPr>
        <w:jc w:val="both"/>
        <w:rPr>
          <w:color w:val="000000"/>
        </w:rPr>
      </w:pPr>
    </w:p>
    <w:p w14:paraId="6BAC7E6F" w14:textId="77777777" w:rsidR="00B85C17" w:rsidRPr="002466C3" w:rsidRDefault="00B85C17" w:rsidP="00B85C17">
      <w:pPr>
        <w:jc w:val="both"/>
      </w:pPr>
      <w:r w:rsidRPr="002466C3">
        <w:rPr>
          <w:color w:val="000000"/>
        </w:rPr>
        <w:t xml:space="preserve">Do  uporabe je material </w:t>
      </w:r>
      <w:r w:rsidR="00EC3AA6">
        <w:rPr>
          <w:color w:val="000000"/>
        </w:rPr>
        <w:t xml:space="preserve">na komisijskem skladišču </w:t>
      </w:r>
      <w:r w:rsidRPr="002466C3">
        <w:rPr>
          <w:color w:val="000000"/>
        </w:rPr>
        <w:t>last dobavitelja.</w:t>
      </w:r>
    </w:p>
    <w:p w14:paraId="2576A74B" w14:textId="77777777" w:rsidR="00B121D3" w:rsidRDefault="00B121D3" w:rsidP="00353F82">
      <w:pPr>
        <w:jc w:val="both"/>
      </w:pPr>
    </w:p>
    <w:p w14:paraId="53FC9CD8" w14:textId="67731FF3" w:rsidR="00B121D3" w:rsidRPr="00DD426B" w:rsidRDefault="00B121D3" w:rsidP="00353F82">
      <w:pPr>
        <w:jc w:val="both"/>
      </w:pPr>
      <w:r w:rsidRPr="009F78BB">
        <w:t xml:space="preserve">Pripadajoči inštrumentarij in kontejnerje za sterilizacijo </w:t>
      </w:r>
      <w:r w:rsidR="00EC3AA6">
        <w:t>mora dobavitelj</w:t>
      </w:r>
      <w:r w:rsidRPr="00DD426B">
        <w:t xml:space="preserve"> promptno vzdržev</w:t>
      </w:r>
      <w:r>
        <w:t xml:space="preserve">ati in obnavljati v bolnišnici. </w:t>
      </w:r>
      <w:r w:rsidRPr="00DD426B">
        <w:t>Dobavitelj je dolžan ob vsakem inštrumentariju priložiti navodila o čiščenju, sterilizaciji in vzdrževanju inštrumentarija. Inštrumenti za eksplantacijo implantatov postanejo trajna last naročnika takoj, ko se implantira prvi implantat.</w:t>
      </w:r>
    </w:p>
    <w:p w14:paraId="1D19F7F1" w14:textId="77777777" w:rsidR="00B121D3" w:rsidRPr="002466C3" w:rsidRDefault="00B121D3" w:rsidP="00353F82">
      <w:pPr>
        <w:jc w:val="both"/>
      </w:pPr>
    </w:p>
    <w:p w14:paraId="08499A7E" w14:textId="77777777" w:rsidR="00B121D3" w:rsidRPr="002466C3" w:rsidRDefault="00B121D3" w:rsidP="00353F82">
      <w:pPr>
        <w:jc w:val="both"/>
        <w:rPr>
          <w:color w:val="000000"/>
        </w:rPr>
      </w:pPr>
    </w:p>
    <w:p w14:paraId="2758CFA1" w14:textId="77777777" w:rsidR="00B121D3" w:rsidRPr="002466C3" w:rsidRDefault="00B121D3" w:rsidP="00353F82">
      <w:pPr>
        <w:jc w:val="both"/>
      </w:pPr>
    </w:p>
    <w:p w14:paraId="15222C6E" w14:textId="77777777" w:rsidR="00B121D3" w:rsidRPr="002466C3" w:rsidRDefault="00B121D3" w:rsidP="00353F82">
      <w:pPr>
        <w:jc w:val="both"/>
      </w:pPr>
      <w:r w:rsidRPr="002466C3">
        <w:t>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14:paraId="5B0F42BD" w14:textId="77777777" w:rsidR="00B121D3" w:rsidRPr="002466C3" w:rsidRDefault="00B121D3" w:rsidP="00353F82">
      <w:pPr>
        <w:jc w:val="both"/>
      </w:pPr>
    </w:p>
    <w:p w14:paraId="73803123" w14:textId="4599C205" w:rsidR="00B121D3" w:rsidRDefault="00B121D3" w:rsidP="00353F82">
      <w:pPr>
        <w:jc w:val="both"/>
      </w:pPr>
      <w:r w:rsidRPr="002466C3">
        <w:t xml:space="preserve">Vsi </w:t>
      </w:r>
      <w:r w:rsidR="00B85C17">
        <w:t xml:space="preserve">ponujeni </w:t>
      </w:r>
      <w:r w:rsidRPr="002466C3">
        <w:t>materiali morajo biti na zunanji embalaži ter notranjih nalepkah poleg predpisanih oznak označene s črtno kodo.</w:t>
      </w:r>
    </w:p>
    <w:p w14:paraId="17E9FBCF" w14:textId="77777777" w:rsidR="005530C4" w:rsidRPr="002466C3" w:rsidRDefault="005530C4" w:rsidP="00353F82">
      <w:pPr>
        <w:jc w:val="both"/>
      </w:pPr>
    </w:p>
    <w:p w14:paraId="066E03DA" w14:textId="77777777" w:rsidR="005530C4" w:rsidRPr="00353F82" w:rsidRDefault="005530C4" w:rsidP="00353F82">
      <w:pPr>
        <w:pStyle w:val="Slog1"/>
        <w:numPr>
          <w:ilvl w:val="0"/>
          <w:numId w:val="0"/>
        </w:numPr>
        <w:jc w:val="both"/>
        <w:rPr>
          <w:rFonts w:eastAsia="Arial Unicode MS"/>
        </w:rPr>
      </w:pPr>
      <w:r w:rsidRPr="000C0A4E">
        <w:t>Ponudniki morajo predložiti vzorce ponujenih izdelkov tekom postopka strokovnega ocenjevanja ponudb na morebitno naročnikovo zahtevo</w:t>
      </w:r>
      <w:r>
        <w:t xml:space="preserve">, in </w:t>
      </w:r>
      <w:r w:rsidRPr="00496F93">
        <w:t xml:space="preserve">sicer najmanj eno </w:t>
      </w:r>
      <w:r w:rsidR="00B85C17">
        <w:t xml:space="preserve">osnovno </w:t>
      </w:r>
      <w:r w:rsidRPr="00496F93">
        <w:t>transportno pakiranje.</w:t>
      </w:r>
      <w:r w:rsidRPr="000C0A4E">
        <w:t xml:space="preserve"> Ponudniki morajo dostaviti vzorce na dan, ki ga bo določil naročnik, vendar ne prej kot v roku 5 dni od naročnikove zahteve. V primeru, da kandidat ne dostavi vzorcev oz. jih ne dostavi v </w:t>
      </w:r>
      <w:r w:rsidRPr="00353F82">
        <w:t>predpisanem roku, bo naročnik smatral, da odstopa od ponudbe. Po ocenjevanju bo naročnik odločil, ali ponujeni artikli izpolnjujejo strokovne zahteve naročnika.</w:t>
      </w:r>
    </w:p>
    <w:p w14:paraId="459678E5" w14:textId="77777777" w:rsidR="005530C4" w:rsidRPr="00353F82" w:rsidRDefault="005530C4" w:rsidP="00353F82">
      <w:pPr>
        <w:pStyle w:val="Slog1"/>
        <w:numPr>
          <w:ilvl w:val="0"/>
          <w:numId w:val="0"/>
        </w:numPr>
        <w:ind w:left="900"/>
        <w:jc w:val="both"/>
        <w:rPr>
          <w:rFonts w:eastAsia="Arial Unicode MS"/>
        </w:rPr>
      </w:pPr>
    </w:p>
    <w:p w14:paraId="38A8B399" w14:textId="77777777" w:rsidR="005530C4" w:rsidRPr="00353F82" w:rsidRDefault="005530C4" w:rsidP="00353F82">
      <w:pPr>
        <w:pStyle w:val="Slog1"/>
        <w:numPr>
          <w:ilvl w:val="0"/>
          <w:numId w:val="0"/>
        </w:numPr>
        <w:ind w:left="397" w:hanging="397"/>
        <w:jc w:val="both"/>
        <w:rPr>
          <w:rFonts w:eastAsia="Arial Unicode MS"/>
        </w:rPr>
      </w:pPr>
      <w:r w:rsidRPr="00353F82">
        <w:rPr>
          <w:rFonts w:eastAsia="Arial Unicode MS"/>
        </w:rPr>
        <w:t>Lokacija dobave: Lekarna Ortopedske bolnišnice Valdoltra.</w:t>
      </w:r>
    </w:p>
    <w:p w14:paraId="3AFEB638" w14:textId="77777777" w:rsidR="005530C4" w:rsidRPr="00353F82" w:rsidRDefault="005530C4" w:rsidP="00353F82">
      <w:pPr>
        <w:pStyle w:val="Odstavekseznama"/>
        <w:jc w:val="both"/>
        <w:rPr>
          <w:rFonts w:eastAsia="Arial Unicode MS"/>
        </w:rPr>
      </w:pPr>
    </w:p>
    <w:p w14:paraId="58A160AD" w14:textId="77777777" w:rsidR="005530C4" w:rsidRDefault="005530C4" w:rsidP="00353F82">
      <w:pPr>
        <w:pStyle w:val="Slog1"/>
        <w:numPr>
          <w:ilvl w:val="0"/>
          <w:numId w:val="0"/>
        </w:numPr>
        <w:ind w:left="397" w:hanging="397"/>
        <w:jc w:val="both"/>
      </w:pPr>
      <w:r w:rsidRPr="000C0A4E">
        <w:rPr>
          <w:rFonts w:eastAsia="Arial Unicode MS"/>
        </w:rPr>
        <w:t>Roki: dobave v roku 24 ur od naročila naročnika.</w:t>
      </w:r>
    </w:p>
    <w:p w14:paraId="4206C0FD" w14:textId="77777777" w:rsidR="005530C4" w:rsidRDefault="005530C4" w:rsidP="00353F82">
      <w:pPr>
        <w:jc w:val="both"/>
      </w:pPr>
    </w:p>
    <w:p w14:paraId="18267238" w14:textId="77777777" w:rsidR="00B121D3" w:rsidRPr="002466C3" w:rsidRDefault="00B121D3" w:rsidP="00353F82">
      <w:pPr>
        <w:jc w:val="both"/>
      </w:pPr>
      <w:r w:rsidRPr="002466C3">
        <w:t xml:space="preserve">Rok plačila: </w:t>
      </w:r>
      <w:r>
        <w:t>do 6</w:t>
      </w:r>
      <w:r w:rsidRPr="002466C3">
        <w:t>0 dni od prejemu pravilno izstavljenega računa</w:t>
      </w:r>
      <w:r>
        <w:t>.</w:t>
      </w:r>
    </w:p>
    <w:p w14:paraId="15F88CB0" w14:textId="77777777" w:rsidR="00B121D3" w:rsidRPr="002466C3" w:rsidRDefault="00B121D3" w:rsidP="00353F82">
      <w:pPr>
        <w:jc w:val="both"/>
      </w:pPr>
    </w:p>
    <w:p w14:paraId="7B39F435" w14:textId="77777777" w:rsidR="00B92518" w:rsidRPr="00984BC5" w:rsidRDefault="00B121D3" w:rsidP="00353F82">
      <w:pPr>
        <w:jc w:val="both"/>
      </w:pPr>
      <w:r w:rsidRPr="002466C3">
        <w:t xml:space="preserve">Trajanje </w:t>
      </w:r>
      <w:r>
        <w:t>pogodbe</w:t>
      </w:r>
      <w:r w:rsidRPr="002466C3">
        <w:t xml:space="preserve">: </w:t>
      </w:r>
      <w:r w:rsidR="00B92518" w:rsidRPr="00AC07C4">
        <w:t xml:space="preserve">sklop 1: Rezila za shaver - kompatibilna z shaverjem Linvatec, sklop 2: Subakromialni silastični implantat – BALONČEK,  </w:t>
      </w:r>
      <w:r w:rsidR="00B92518" w:rsidRPr="00214EEC">
        <w:t>sklop 3: Kompresijske puščice</w:t>
      </w:r>
      <w:r w:rsidR="00B92518">
        <w:t xml:space="preserve"> in </w:t>
      </w:r>
      <w:r w:rsidR="00B92518" w:rsidRPr="00214EEC">
        <w:t>sklop</w:t>
      </w:r>
      <w:r w:rsidR="00B92518">
        <w:t xml:space="preserve"> </w:t>
      </w:r>
      <w:r w:rsidR="00B92518" w:rsidRPr="00214EEC">
        <w:t>5:</w:t>
      </w:r>
      <w:r w:rsidR="00B92518">
        <w:t xml:space="preserve"> </w:t>
      </w:r>
      <w:r w:rsidR="00B92518" w:rsidRPr="00214EEC">
        <w:t>radiofrekvenčne elektrode kompatibilne z aparatom</w:t>
      </w:r>
      <w:r w:rsidR="00B92518">
        <w:t xml:space="preserve"> ARTHROCARE QUANTUM (REF: 12000) do 1. 12. 2020 ter </w:t>
      </w:r>
      <w:r w:rsidR="00B92518" w:rsidRPr="00984BC5">
        <w:t>sklop 4</w:t>
      </w:r>
      <w:r w:rsidR="00B92518">
        <w:t>: Š</w:t>
      </w:r>
      <w:r w:rsidR="00B92518" w:rsidRPr="00214EEC">
        <w:t>ivalni material - za artroskopske posege rame</w:t>
      </w:r>
      <w:r w:rsidR="00B92518">
        <w:t xml:space="preserve"> do 20. 10. 2021.</w:t>
      </w:r>
    </w:p>
    <w:p w14:paraId="795A7EE6" w14:textId="77777777" w:rsidR="00B121D3" w:rsidRPr="002466C3" w:rsidRDefault="00B121D3" w:rsidP="00353F82">
      <w:pPr>
        <w:jc w:val="both"/>
      </w:pPr>
    </w:p>
    <w:p w14:paraId="1FC34241" w14:textId="77777777" w:rsidR="00B121D3" w:rsidRPr="002466C3" w:rsidRDefault="00B121D3" w:rsidP="00353F82">
      <w:pPr>
        <w:jc w:val="both"/>
      </w:pPr>
      <w:r w:rsidRPr="002466C3">
        <w:t>Ponudnik je dolžan seznanjati naročnika s strokovnimi novostmi in organizirati brezplačno usposabljanje.</w:t>
      </w:r>
    </w:p>
    <w:p w14:paraId="20D18577" w14:textId="77777777" w:rsidR="00B121D3" w:rsidRDefault="00B121D3" w:rsidP="00353F82">
      <w:pPr>
        <w:jc w:val="both"/>
      </w:pPr>
    </w:p>
    <w:p w14:paraId="20F9F582" w14:textId="77777777" w:rsidR="00B121D3" w:rsidRPr="002466C3" w:rsidRDefault="00B121D3" w:rsidP="00353F82">
      <w:pPr>
        <w:jc w:val="both"/>
      </w:pPr>
      <w:r w:rsidRPr="002466C3">
        <w:t>Količine so okvirne in ne zavezujejo naročnika k nakupu vseh navedenih količin.</w:t>
      </w:r>
    </w:p>
    <w:p w14:paraId="304C3672" w14:textId="77777777" w:rsidR="001F5901" w:rsidRPr="000C0A4E" w:rsidRDefault="00D2534F" w:rsidP="00353F82">
      <w:pPr>
        <w:jc w:val="both"/>
      </w:pPr>
    </w:p>
    <w:sectPr w:rsidR="001F5901" w:rsidRPr="000C0A4E" w:rsidSect="0097574E">
      <w:headerReference w:type="default" r:id="rId7"/>
      <w:footerReference w:type="even" r:id="rId8"/>
      <w:footerReference w:type="default" r:id="rId9"/>
      <w:headerReference w:type="first" r:id="rId10"/>
      <w:footerReference w:type="first" r:id="rId11"/>
      <w:footnotePr>
        <w:pos w:val="beneathText"/>
      </w:footnotePr>
      <w:pgSz w:w="11905" w:h="16837"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4A3F9" w14:textId="77777777" w:rsidR="00D2534F" w:rsidRDefault="00D2534F" w:rsidP="00D21A7F">
      <w:r>
        <w:separator/>
      </w:r>
    </w:p>
  </w:endnote>
  <w:endnote w:type="continuationSeparator" w:id="0">
    <w:p w14:paraId="23877DDA" w14:textId="77777777" w:rsidR="00D2534F" w:rsidRDefault="00D2534F" w:rsidP="00D2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MetaPro-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852A" w14:textId="77777777" w:rsidR="00B053DE" w:rsidRDefault="00CD027A"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20968A" w14:textId="77777777" w:rsidR="00B053DE" w:rsidRDefault="00D2534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D629" w14:textId="573CA320" w:rsidR="00B053DE" w:rsidRDefault="00CD027A"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D39E7">
      <w:rPr>
        <w:rStyle w:val="tevilkastrani"/>
        <w:noProof/>
      </w:rPr>
      <w:t>2</w:t>
    </w:r>
    <w:r>
      <w:rPr>
        <w:rStyle w:val="tevilkastrani"/>
      </w:rPr>
      <w:fldChar w:fldCharType="end"/>
    </w:r>
  </w:p>
  <w:p w14:paraId="15C1B9E4" w14:textId="77777777" w:rsidR="00B053DE" w:rsidRDefault="00D2534F" w:rsidP="00F71E4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1028" w14:textId="77777777" w:rsidR="00B053DE" w:rsidRPr="00D21A7F" w:rsidRDefault="00F009E5" w:rsidP="00CC65A5">
    <w:pPr>
      <w:pStyle w:val="Noga"/>
      <w:pBdr>
        <w:top w:val="single" w:sz="4" w:space="1" w:color="auto"/>
      </w:pBdr>
      <w:tabs>
        <w:tab w:val="clear" w:pos="4536"/>
        <w:tab w:val="clear" w:pos="9072"/>
      </w:tabs>
      <w:rPr>
        <w:sz w:val="20"/>
        <w:szCs w:val="20"/>
      </w:rPr>
    </w:pPr>
    <w:r>
      <w:rPr>
        <w:sz w:val="20"/>
        <w:szCs w:val="20"/>
      </w:rPr>
      <w:t>Material za artroskopije in šivalni material</w:t>
    </w:r>
    <w:r w:rsidR="00CD027A" w:rsidRPr="00D21A7F">
      <w:rPr>
        <w:sz w:val="20"/>
        <w:szCs w:val="20"/>
      </w:rPr>
      <w:t xml:space="preserve">  (</w:t>
    </w:r>
    <w:r w:rsidR="00A14AA1">
      <w:rPr>
        <w:sz w:val="20"/>
        <w:szCs w:val="20"/>
      </w:rPr>
      <w:t xml:space="preserve">JN </w:t>
    </w:r>
    <w:r>
      <w:rPr>
        <w:sz w:val="20"/>
        <w:szCs w:val="20"/>
      </w:rPr>
      <w:t>9-2020</w:t>
    </w:r>
    <w:r w:rsidR="00CD027A" w:rsidRPr="00D21A7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8CC9E" w14:textId="77777777" w:rsidR="00D2534F" w:rsidRDefault="00D2534F" w:rsidP="00D21A7F">
      <w:r>
        <w:separator/>
      </w:r>
    </w:p>
  </w:footnote>
  <w:footnote w:type="continuationSeparator" w:id="0">
    <w:p w14:paraId="3828F6EC" w14:textId="77777777" w:rsidR="00D2534F" w:rsidRDefault="00D2534F" w:rsidP="00D2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7E8D" w14:textId="77777777" w:rsidR="00B053DE" w:rsidRPr="001B1D79" w:rsidRDefault="00D2534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D0A4" w14:textId="77777777" w:rsidR="00B053DE" w:rsidRPr="00390DBF" w:rsidRDefault="00CD027A" w:rsidP="00202A5E">
    <w:pPr>
      <w:pStyle w:val="Glava"/>
      <w:pBdr>
        <w:bottom w:val="single" w:sz="4" w:space="1" w:color="auto"/>
      </w:pBdr>
      <w:rPr>
        <w:rFonts w:ascii="MetaPro-Normal" w:hAnsi="MetaPro-Normal"/>
        <w:sz w:val="18"/>
        <w:szCs w:val="18"/>
      </w:rPr>
    </w:pPr>
    <w:r w:rsidRPr="00390DBF">
      <w:rPr>
        <w:rFonts w:ascii="MetaPro-Normal" w:hAnsi="MetaPro-Normal"/>
        <w:sz w:val="18"/>
        <w:szCs w:val="18"/>
      </w:rPr>
      <w:sym w:font="Symbol" w:char="F0B2"/>
    </w:r>
    <w:r w:rsidRPr="00390DBF">
      <w:rPr>
        <w:rFonts w:ascii="MetaPro-Normal" w:hAnsi="MetaPro-Normal"/>
        <w:sz w:val="18"/>
        <w:szCs w:val="18"/>
      </w:rPr>
      <w:t>Tehnične specifikacije</w:t>
    </w:r>
    <w:r w:rsidRPr="00390DBF">
      <w:rPr>
        <w:rFonts w:ascii="MetaPro-Normal" w:hAnsi="MetaPro-Normal"/>
        <w:sz w:val="18"/>
        <w:szCs w:val="18"/>
      </w:rPr>
      <w:sym w:font="Symbol" w:char="F0B2"/>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59D6"/>
    <w:multiLevelType w:val="hybridMultilevel"/>
    <w:tmpl w:val="4002EE26"/>
    <w:lvl w:ilvl="0" w:tplc="397481CC">
      <w:numFmt w:val="bullet"/>
      <w:lvlText w:val="-"/>
      <w:lvlJc w:val="left"/>
      <w:pPr>
        <w:tabs>
          <w:tab w:val="num" w:pos="397"/>
        </w:tabs>
        <w:ind w:left="397" w:hanging="397"/>
      </w:pPr>
      <w:rPr>
        <w:rFonts w:ascii="Garamond" w:eastAsia="Garamond" w:hAnsi="Garamond" w:cs="Garamond"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31B72D2"/>
    <w:multiLevelType w:val="hybridMultilevel"/>
    <w:tmpl w:val="71AE7C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A5C2BA4"/>
    <w:multiLevelType w:val="hybridMultilevel"/>
    <w:tmpl w:val="B890FD08"/>
    <w:lvl w:ilvl="0" w:tplc="397481CC">
      <w:numFmt w:val="bullet"/>
      <w:lvlText w:val="-"/>
      <w:lvlJc w:val="left"/>
      <w:pPr>
        <w:tabs>
          <w:tab w:val="num" w:pos="397"/>
        </w:tabs>
        <w:ind w:left="397" w:hanging="397"/>
      </w:pPr>
      <w:rPr>
        <w:rFonts w:ascii="Garamond" w:eastAsia="Garamond" w:hAnsi="Garamond" w:cs="Garamond"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4561DC1"/>
    <w:multiLevelType w:val="hybridMultilevel"/>
    <w:tmpl w:val="78222AC6"/>
    <w:lvl w:ilvl="0" w:tplc="397481CC">
      <w:numFmt w:val="bullet"/>
      <w:lvlText w:val="-"/>
      <w:lvlJc w:val="left"/>
      <w:pPr>
        <w:tabs>
          <w:tab w:val="num" w:pos="720"/>
        </w:tabs>
        <w:ind w:left="720" w:hanging="360"/>
      </w:pPr>
      <w:rPr>
        <w:rFonts w:ascii="Garamond" w:eastAsia="Garamond" w:hAnsi="Garamond" w:cs="Garamond"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F452B"/>
    <w:multiLevelType w:val="hybridMultilevel"/>
    <w:tmpl w:val="71AE7C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1F"/>
    <w:rsid w:val="00045779"/>
    <w:rsid w:val="000C0A4E"/>
    <w:rsid w:val="000D793C"/>
    <w:rsid w:val="00102390"/>
    <w:rsid w:val="00254C04"/>
    <w:rsid w:val="00324A05"/>
    <w:rsid w:val="00353F82"/>
    <w:rsid w:val="00364794"/>
    <w:rsid w:val="003E479A"/>
    <w:rsid w:val="00496F93"/>
    <w:rsid w:val="005530C4"/>
    <w:rsid w:val="005D39E7"/>
    <w:rsid w:val="006325AB"/>
    <w:rsid w:val="006B23D1"/>
    <w:rsid w:val="006B7A68"/>
    <w:rsid w:val="00764487"/>
    <w:rsid w:val="0079583F"/>
    <w:rsid w:val="007A6FBF"/>
    <w:rsid w:val="00844EA8"/>
    <w:rsid w:val="00871D79"/>
    <w:rsid w:val="008E421F"/>
    <w:rsid w:val="00944860"/>
    <w:rsid w:val="009B2304"/>
    <w:rsid w:val="00A03D68"/>
    <w:rsid w:val="00A14AA1"/>
    <w:rsid w:val="00A565CA"/>
    <w:rsid w:val="00B121D3"/>
    <w:rsid w:val="00B24397"/>
    <w:rsid w:val="00B30068"/>
    <w:rsid w:val="00B54659"/>
    <w:rsid w:val="00B85C17"/>
    <w:rsid w:val="00B92518"/>
    <w:rsid w:val="00C32818"/>
    <w:rsid w:val="00CD027A"/>
    <w:rsid w:val="00CF4C4B"/>
    <w:rsid w:val="00D21A7F"/>
    <w:rsid w:val="00D2534F"/>
    <w:rsid w:val="00D6363D"/>
    <w:rsid w:val="00D75D3A"/>
    <w:rsid w:val="00DC3589"/>
    <w:rsid w:val="00E0357F"/>
    <w:rsid w:val="00EA566C"/>
    <w:rsid w:val="00EC3AA6"/>
    <w:rsid w:val="00F009E5"/>
    <w:rsid w:val="00F16D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2362"/>
  <w15:docId w15:val="{0DA6E984-A2FB-4261-9D43-92B3AAA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421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E421F"/>
    <w:pPr>
      <w:tabs>
        <w:tab w:val="center" w:pos="4536"/>
        <w:tab w:val="right" w:pos="9072"/>
      </w:tabs>
    </w:pPr>
  </w:style>
  <w:style w:type="character" w:customStyle="1" w:styleId="GlavaZnak">
    <w:name w:val="Glava Znak"/>
    <w:basedOn w:val="Privzetapisavaodstavka"/>
    <w:link w:val="Glava"/>
    <w:rsid w:val="008E421F"/>
    <w:rPr>
      <w:rFonts w:ascii="Times New Roman" w:eastAsia="Times New Roman" w:hAnsi="Times New Roman" w:cs="Times New Roman"/>
      <w:sz w:val="24"/>
      <w:szCs w:val="24"/>
      <w:lang w:eastAsia="ar-SA"/>
    </w:rPr>
  </w:style>
  <w:style w:type="paragraph" w:styleId="Noga">
    <w:name w:val="footer"/>
    <w:basedOn w:val="Navaden"/>
    <w:link w:val="NogaZnak"/>
    <w:rsid w:val="008E421F"/>
    <w:pPr>
      <w:tabs>
        <w:tab w:val="center" w:pos="4536"/>
        <w:tab w:val="right" w:pos="9072"/>
      </w:tabs>
    </w:pPr>
  </w:style>
  <w:style w:type="character" w:customStyle="1" w:styleId="NogaZnak">
    <w:name w:val="Noga Znak"/>
    <w:basedOn w:val="Privzetapisavaodstavka"/>
    <w:link w:val="Noga"/>
    <w:rsid w:val="008E421F"/>
    <w:rPr>
      <w:rFonts w:ascii="Times New Roman" w:eastAsia="Times New Roman" w:hAnsi="Times New Roman" w:cs="Times New Roman"/>
      <w:sz w:val="24"/>
      <w:szCs w:val="24"/>
      <w:lang w:eastAsia="ar-SA"/>
    </w:rPr>
  </w:style>
  <w:style w:type="character" w:styleId="tevilkastrani">
    <w:name w:val="page number"/>
    <w:basedOn w:val="Privzetapisavaodstavka"/>
    <w:rsid w:val="008E421F"/>
  </w:style>
  <w:style w:type="paragraph" w:customStyle="1" w:styleId="Slog1">
    <w:name w:val="Slog1"/>
    <w:basedOn w:val="Navaden"/>
    <w:rsid w:val="008E421F"/>
    <w:pPr>
      <w:numPr>
        <w:numId w:val="1"/>
      </w:numPr>
    </w:pPr>
  </w:style>
  <w:style w:type="paragraph" w:styleId="Odstavekseznama">
    <w:name w:val="List Paragraph"/>
    <w:basedOn w:val="Navaden"/>
    <w:link w:val="OdstavekseznamaZnak"/>
    <w:uiPriority w:val="34"/>
    <w:qFormat/>
    <w:rsid w:val="008E421F"/>
    <w:pPr>
      <w:ind w:left="708"/>
    </w:pPr>
  </w:style>
  <w:style w:type="paragraph" w:styleId="Besedilooblaka">
    <w:name w:val="Balloon Text"/>
    <w:basedOn w:val="Navaden"/>
    <w:link w:val="BesedilooblakaZnak"/>
    <w:uiPriority w:val="99"/>
    <w:semiHidden/>
    <w:unhideWhenUsed/>
    <w:rsid w:val="00EA566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566C"/>
    <w:rPr>
      <w:rFonts w:ascii="Segoe UI" w:eastAsia="Times New Roman" w:hAnsi="Segoe UI" w:cs="Segoe UI"/>
      <w:sz w:val="18"/>
      <w:szCs w:val="18"/>
      <w:lang w:eastAsia="ar-SA"/>
    </w:rPr>
  </w:style>
  <w:style w:type="character" w:customStyle="1" w:styleId="OdstavekseznamaZnak">
    <w:name w:val="Odstavek seznama Znak"/>
    <w:link w:val="Odstavekseznama"/>
    <w:uiPriority w:val="34"/>
    <w:locked/>
    <w:rsid w:val="00F009E5"/>
    <w:rPr>
      <w:rFonts w:ascii="Times New Roman" w:eastAsia="Times New Roman" w:hAnsi="Times New Roman" w:cs="Times New Roman"/>
      <w:sz w:val="24"/>
      <w:szCs w:val="24"/>
      <w:lang w:eastAsia="ar-SA"/>
    </w:rPr>
  </w:style>
  <w:style w:type="character" w:styleId="Pripombasklic">
    <w:name w:val="annotation reference"/>
    <w:basedOn w:val="Privzetapisavaodstavka"/>
    <w:uiPriority w:val="99"/>
    <w:semiHidden/>
    <w:unhideWhenUsed/>
    <w:rsid w:val="00B85C17"/>
    <w:rPr>
      <w:sz w:val="16"/>
      <w:szCs w:val="16"/>
    </w:rPr>
  </w:style>
  <w:style w:type="paragraph" w:styleId="Pripombabesedilo">
    <w:name w:val="annotation text"/>
    <w:basedOn w:val="Navaden"/>
    <w:link w:val="PripombabesediloZnak"/>
    <w:uiPriority w:val="99"/>
    <w:semiHidden/>
    <w:unhideWhenUsed/>
    <w:rsid w:val="00B85C17"/>
    <w:rPr>
      <w:sz w:val="20"/>
      <w:szCs w:val="20"/>
    </w:rPr>
  </w:style>
  <w:style w:type="character" w:customStyle="1" w:styleId="PripombabesediloZnak">
    <w:name w:val="Pripomba – besedilo Znak"/>
    <w:basedOn w:val="Privzetapisavaodstavka"/>
    <w:link w:val="Pripombabesedilo"/>
    <w:uiPriority w:val="99"/>
    <w:semiHidden/>
    <w:rsid w:val="00B85C17"/>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B85C17"/>
    <w:rPr>
      <w:b/>
      <w:bCs/>
    </w:rPr>
  </w:style>
  <w:style w:type="character" w:customStyle="1" w:styleId="ZadevapripombeZnak">
    <w:name w:val="Zadeva pripombe Znak"/>
    <w:basedOn w:val="PripombabesediloZnak"/>
    <w:link w:val="Zadevapripombe"/>
    <w:uiPriority w:val="99"/>
    <w:semiHidden/>
    <w:rsid w:val="00B85C17"/>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702</Words>
  <Characters>4002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cp:revision>
  <cp:lastPrinted>2019-12-19T13:13:00Z</cp:lastPrinted>
  <dcterms:created xsi:type="dcterms:W3CDTF">2020-05-13T05:40:00Z</dcterms:created>
  <dcterms:modified xsi:type="dcterms:W3CDTF">2020-05-13T05:40:00Z</dcterms:modified>
</cp:coreProperties>
</file>